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272F" w14:textId="04E02523" w:rsidR="00FE6914" w:rsidRPr="00FE6914" w:rsidRDefault="00FE6914" w:rsidP="00FE6914">
      <w:pPr>
        <w:spacing w:after="0" w:line="240" w:lineRule="auto"/>
        <w:ind w:right="-30"/>
        <w:rPr>
          <w:rFonts w:ascii="Calibri" w:eastAsia="Calibri" w:hAnsi="Calibri" w:cs="Calibri"/>
          <w:b/>
          <w:spacing w:val="12"/>
          <w:sz w:val="22"/>
          <w:szCs w:val="22"/>
        </w:rPr>
      </w:pPr>
      <w:r w:rsidRPr="00FE6914">
        <w:rPr>
          <w:rFonts w:ascii="Calibri" w:eastAsia="Calibri" w:hAnsi="Calibri" w:cs="Calibri"/>
          <w:b/>
          <w:spacing w:val="12"/>
          <w:sz w:val="22"/>
          <w:szCs w:val="22"/>
        </w:rPr>
        <w:t>FOR IMMEDIATE RELEASE:</w:t>
      </w:r>
    </w:p>
    <w:p w14:paraId="0138B557" w14:textId="6CF666AF" w:rsidR="002C62B7" w:rsidRPr="00327E27" w:rsidRDefault="002C62B7" w:rsidP="00FE6914">
      <w:pPr>
        <w:spacing w:after="0" w:line="240" w:lineRule="auto"/>
        <w:ind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Sony Contact:  </w:t>
      </w:r>
    </w:p>
    <w:p w14:paraId="77916F18" w14:textId="77777777" w:rsidR="002C62B7" w:rsidRPr="00327E27" w:rsidRDefault="002C62B7" w:rsidP="002C62B7">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Morgan Hermoza, Imaging Products &amp; Solutions Americas  </w:t>
      </w:r>
    </w:p>
    <w:p w14:paraId="215FD72B" w14:textId="77777777" w:rsidR="002C62B7" w:rsidRPr="00327E27" w:rsidRDefault="002C62B7" w:rsidP="002C62B7">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spacing w:val="12"/>
          <w:sz w:val="22"/>
          <w:szCs w:val="22"/>
        </w:rPr>
        <w:t>morgan.crumpley@sony.com</w:t>
      </w:r>
      <w:r w:rsidRPr="00327E27">
        <w:rPr>
          <w:rFonts w:ascii="Calibri" w:eastAsia="Calibri" w:hAnsi="Calibri" w:cs="Calibri"/>
          <w:color w:val="000000"/>
          <w:spacing w:val="12"/>
          <w:sz w:val="22"/>
          <w:szCs w:val="22"/>
        </w:rPr>
        <w:t>  </w:t>
      </w:r>
    </w:p>
    <w:p w14:paraId="74CE5DC4" w14:textId="77777777" w:rsidR="002C62B7" w:rsidRPr="00327E27" w:rsidRDefault="002C62B7" w:rsidP="002C62B7">
      <w:pPr>
        <w:spacing w:after="0" w:line="240" w:lineRule="auto"/>
        <w:ind w:left="-30" w:right="-30"/>
        <w:rPr>
          <w:rFonts w:ascii="Calibri" w:eastAsia="Calibri" w:hAnsi="Calibri" w:cs="Calibri"/>
          <w:color w:val="000000"/>
          <w:spacing w:val="12"/>
          <w:sz w:val="22"/>
          <w:szCs w:val="22"/>
        </w:rPr>
      </w:pPr>
    </w:p>
    <w:p w14:paraId="2BF01D8B" w14:textId="58CC4066" w:rsidR="002C62B7" w:rsidRPr="00327E27" w:rsidRDefault="002C62B7" w:rsidP="002C62B7">
      <w:pPr>
        <w:spacing w:after="0" w:line="320" w:lineRule="exact"/>
        <w:jc w:val="center"/>
        <w:rPr>
          <w:rFonts w:ascii="Calibri" w:hAnsi="Calibri"/>
          <w:b/>
          <w:bCs/>
          <w:spacing w:val="12"/>
          <w:sz w:val="28"/>
          <w:szCs w:val="28"/>
        </w:rPr>
      </w:pPr>
      <w:r w:rsidRPr="00327E27">
        <w:rPr>
          <w:rFonts w:ascii="Calibri" w:hAnsi="Calibri"/>
          <w:b/>
          <w:bCs/>
          <w:spacing w:val="12"/>
          <w:sz w:val="28"/>
          <w:szCs w:val="28"/>
        </w:rPr>
        <w:t xml:space="preserve">Sony Electronics Announces Its First Constant F2 Aperture Zoom Lens: The Full-Frame </w:t>
      </w:r>
      <w:r w:rsidR="00E87C5A">
        <w:rPr>
          <w:rFonts w:ascii="Calibri" w:hAnsi="Calibri"/>
          <w:b/>
          <w:bCs/>
          <w:spacing w:val="12"/>
          <w:sz w:val="28"/>
          <w:szCs w:val="28"/>
        </w:rPr>
        <w:t>28-70mm F2</w:t>
      </w:r>
      <w:r w:rsidRPr="00327E27">
        <w:rPr>
          <w:rFonts w:ascii="Calibri" w:hAnsi="Calibri"/>
          <w:b/>
          <w:bCs/>
          <w:spacing w:val="12"/>
          <w:sz w:val="28"/>
          <w:szCs w:val="28"/>
        </w:rPr>
        <w:t xml:space="preserve"> G Master™</w:t>
      </w:r>
    </w:p>
    <w:p w14:paraId="35AA225B" w14:textId="5A0444CE" w:rsidR="002C62B7" w:rsidRPr="00327E27" w:rsidRDefault="007448B6" w:rsidP="2730068E">
      <w:pPr>
        <w:spacing w:after="0" w:line="240" w:lineRule="auto"/>
        <w:contextualSpacing/>
        <w:jc w:val="center"/>
        <w:rPr>
          <w:rFonts w:ascii="Calibri" w:eastAsia="Calibri" w:hAnsi="Calibri" w:cs="Calibri"/>
          <w:i/>
          <w:iCs/>
          <w:color w:val="000000" w:themeColor="text1"/>
          <w:spacing w:val="12"/>
        </w:rPr>
      </w:pPr>
      <w:r>
        <w:rPr>
          <w:rFonts w:ascii="Calibri" w:eastAsia="Calibri" w:hAnsi="Calibri" w:cs="Calibri"/>
          <w:i/>
          <w:iCs/>
          <w:color w:val="000000" w:themeColor="text1"/>
          <w:spacing w:val="12"/>
        </w:rPr>
        <w:t>The Unique</w:t>
      </w:r>
      <w:r w:rsidRPr="2730068E">
        <w:rPr>
          <w:rFonts w:ascii="Calibri" w:eastAsia="Calibri" w:hAnsi="Calibri" w:cs="Calibri"/>
          <w:i/>
          <w:iCs/>
          <w:color w:val="000000" w:themeColor="text1"/>
          <w:spacing w:val="12"/>
        </w:rPr>
        <w:t xml:space="preserve"> </w:t>
      </w:r>
      <w:r w:rsidR="002C62B7" w:rsidRPr="2730068E">
        <w:rPr>
          <w:rFonts w:ascii="Calibri" w:eastAsia="Calibri" w:hAnsi="Calibri" w:cs="Calibri"/>
          <w:i/>
          <w:iCs/>
          <w:color w:val="000000" w:themeColor="text1"/>
          <w:spacing w:val="12"/>
        </w:rPr>
        <w:t>Combination of a Versatile Focal Range, Large F2 Aperture, and Compact Form Factor</w:t>
      </w:r>
    </w:p>
    <w:p w14:paraId="5AF4D420" w14:textId="77777777" w:rsidR="002C62B7" w:rsidRPr="00327E27" w:rsidRDefault="002C62B7" w:rsidP="002C62B7">
      <w:pPr>
        <w:spacing w:after="0" w:line="240" w:lineRule="auto"/>
        <w:jc w:val="center"/>
        <w:rPr>
          <w:rFonts w:ascii="Calibri" w:eastAsia="Calibri" w:hAnsi="Calibri" w:cs="Calibri"/>
          <w:i/>
          <w:iCs/>
          <w:color w:val="000000" w:themeColor="text1"/>
          <w:spacing w:val="12"/>
        </w:rPr>
      </w:pPr>
    </w:p>
    <w:p w14:paraId="7D7AAC02" w14:textId="67760151"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spacing w:val="12"/>
          <w:sz w:val="22"/>
          <w:szCs w:val="22"/>
        </w:rPr>
        <w:t>SAN DIEGO, Nov</w:t>
      </w:r>
      <w:r w:rsidR="0098620A">
        <w:rPr>
          <w:rFonts w:ascii="Calibri" w:eastAsia="Calibri" w:hAnsi="Calibri" w:cs="Calibri"/>
          <w:color w:val="000000"/>
          <w:spacing w:val="12"/>
          <w:sz w:val="22"/>
          <w:szCs w:val="22"/>
        </w:rPr>
        <w:t>.</w:t>
      </w:r>
      <w:r w:rsidRPr="00327E27">
        <w:rPr>
          <w:rFonts w:ascii="Calibri" w:eastAsia="Calibri" w:hAnsi="Calibri" w:cs="Calibri"/>
          <w:color w:val="000000"/>
          <w:spacing w:val="12"/>
          <w:sz w:val="22"/>
          <w:szCs w:val="22"/>
        </w:rPr>
        <w:t xml:space="preserve"> 19, 2024 - </w:t>
      </w:r>
      <w:r w:rsidRPr="00327E27">
        <w:rPr>
          <w:rFonts w:ascii="Calibri" w:eastAsia="Calibri" w:hAnsi="Calibri" w:cs="Calibri"/>
          <w:color w:val="000000" w:themeColor="text1"/>
          <w:spacing w:val="12"/>
          <w:sz w:val="22"/>
          <w:szCs w:val="22"/>
        </w:rPr>
        <w:t xml:space="preserve">Sony Electronics Inc. introduces the </w:t>
      </w:r>
      <w:r w:rsidR="00DD39D2">
        <w:rPr>
          <w:rFonts w:ascii="Calibri" w:eastAsia="Calibri" w:hAnsi="Calibri" w:cs="Calibri"/>
          <w:color w:val="000000" w:themeColor="text1"/>
          <w:spacing w:val="12"/>
          <w:sz w:val="22"/>
          <w:szCs w:val="22"/>
        </w:rPr>
        <w:t>28-70mm F2 G Ma</w:t>
      </w:r>
      <w:r w:rsidR="00243888">
        <w:rPr>
          <w:rFonts w:ascii="Calibri" w:eastAsia="Calibri" w:hAnsi="Calibri" w:cs="Calibri"/>
          <w:color w:val="000000" w:themeColor="text1"/>
          <w:spacing w:val="12"/>
          <w:sz w:val="22"/>
          <w:szCs w:val="22"/>
        </w:rPr>
        <w:t>ster</w:t>
      </w:r>
      <w:r w:rsidRPr="00327E27">
        <w:rPr>
          <w:rFonts w:ascii="Calibri" w:eastAsia="Calibri" w:hAnsi="Calibri" w:cs="Calibri"/>
          <w:color w:val="000000" w:themeColor="text1"/>
          <w:spacing w:val="12"/>
          <w:sz w:val="22"/>
          <w:szCs w:val="22"/>
        </w:rPr>
        <w:t>, the first</w:t>
      </w:r>
      <w:r w:rsidRPr="00327E27">
        <w:rPr>
          <w:rStyle w:val="EndnoteReference"/>
          <w:rFonts w:ascii="Calibri" w:eastAsia="Calibri" w:hAnsi="Calibri" w:cs="Calibri"/>
          <w:color w:val="000000" w:themeColor="text1"/>
          <w:spacing w:val="12"/>
          <w:sz w:val="22"/>
          <w:szCs w:val="22"/>
        </w:rPr>
        <w:endnoteReference w:id="2"/>
      </w:r>
      <w:r w:rsidRPr="00327E27">
        <w:rPr>
          <w:rFonts w:ascii="Calibri" w:eastAsia="Calibri" w:hAnsi="Calibri" w:cs="Calibri"/>
          <w:color w:val="000000" w:themeColor="text1"/>
          <w:spacing w:val="12"/>
          <w:sz w:val="22"/>
          <w:szCs w:val="22"/>
        </w:rPr>
        <w:t xml:space="preserve"> Sony zoom lens with a constant F2 aperture</w:t>
      </w:r>
      <w:r w:rsidR="00027292">
        <w:rPr>
          <w:rFonts w:ascii="Calibri" w:eastAsia="Calibri" w:hAnsi="Calibri" w:cs="Calibri"/>
          <w:color w:val="000000" w:themeColor="text1"/>
          <w:spacing w:val="12"/>
          <w:sz w:val="22"/>
          <w:szCs w:val="22"/>
        </w:rPr>
        <w:t xml:space="preserve"> and </w:t>
      </w:r>
      <w:r w:rsidR="00027292" w:rsidRPr="00327E27">
        <w:rPr>
          <w:rFonts w:ascii="Calibri" w:eastAsia="Calibri" w:hAnsi="Calibri" w:cs="Calibri"/>
          <w:color w:val="000000" w:themeColor="text1"/>
          <w:spacing w:val="12"/>
          <w:sz w:val="22"/>
          <w:szCs w:val="22"/>
        </w:rPr>
        <w:t>77th lens in the Sony E-Mount lineup</w:t>
      </w:r>
      <w:r w:rsidRPr="00327E27">
        <w:rPr>
          <w:rFonts w:ascii="Calibri" w:eastAsia="Calibri" w:hAnsi="Calibri" w:cs="Calibri"/>
          <w:color w:val="000000" w:themeColor="text1"/>
          <w:spacing w:val="12"/>
          <w:sz w:val="22"/>
          <w:szCs w:val="22"/>
        </w:rPr>
        <w:t>. This full-frame lens offers a versatile focal range from 28mm to 70mm while delivering prime-like</w:t>
      </w:r>
      <w:r w:rsidRPr="00327E27">
        <w:rPr>
          <w:rStyle w:val="EndnoteReference"/>
          <w:rFonts w:ascii="Calibri" w:eastAsia="Calibri" w:hAnsi="Calibri" w:cs="Calibri"/>
          <w:color w:val="000000" w:themeColor="text1"/>
          <w:spacing w:val="12"/>
          <w:sz w:val="22"/>
          <w:szCs w:val="22"/>
        </w:rPr>
        <w:endnoteReference w:id="3"/>
      </w:r>
      <w:r w:rsidRPr="00327E27">
        <w:rPr>
          <w:rFonts w:ascii="Calibri" w:eastAsia="Calibri" w:hAnsi="Calibri" w:cs="Calibri"/>
          <w:color w:val="000000" w:themeColor="text1"/>
          <w:spacing w:val="12"/>
          <w:sz w:val="22"/>
          <w:szCs w:val="22"/>
        </w:rPr>
        <w:t xml:space="preserve"> bokeh with its constant F2 aperture. Despite its wide aperture and zoom range, the </w:t>
      </w:r>
      <w:r w:rsidR="00243888">
        <w:rPr>
          <w:rFonts w:ascii="Calibri" w:eastAsia="Calibri" w:hAnsi="Calibri" w:cs="Calibri"/>
          <w:color w:val="000000" w:themeColor="text1"/>
          <w:spacing w:val="12"/>
          <w:sz w:val="22"/>
          <w:szCs w:val="22"/>
        </w:rPr>
        <w:t>28-70mm F2 G Master</w:t>
      </w:r>
      <w:r w:rsidRPr="00327E27">
        <w:rPr>
          <w:rFonts w:ascii="Calibri" w:eastAsia="Calibri" w:hAnsi="Calibri" w:cs="Calibri"/>
          <w:color w:val="000000" w:themeColor="text1"/>
          <w:spacing w:val="12"/>
          <w:sz w:val="22"/>
          <w:szCs w:val="22"/>
        </w:rPr>
        <w:t xml:space="preserve"> remains compact, lightweight, and well-balanced, making it ideal for both photography and video applications. This combination of zoom range, large aperture, and compact design </w:t>
      </w:r>
      <w:r w:rsidR="7D392BB1" w:rsidRPr="00327E27">
        <w:rPr>
          <w:rFonts w:ascii="Calibri" w:eastAsia="Calibri" w:hAnsi="Calibri" w:cs="Calibri"/>
          <w:color w:val="000000" w:themeColor="text1"/>
          <w:spacing w:val="12"/>
          <w:sz w:val="22"/>
          <w:szCs w:val="22"/>
        </w:rPr>
        <w:t xml:space="preserve">makes this an innovative and versatile lens for </w:t>
      </w:r>
      <w:r w:rsidRPr="00327E27">
        <w:rPr>
          <w:rFonts w:ascii="Calibri" w:eastAsia="Calibri" w:hAnsi="Calibri" w:cs="Calibri"/>
          <w:color w:val="000000" w:themeColor="text1"/>
          <w:spacing w:val="12"/>
          <w:sz w:val="22"/>
          <w:szCs w:val="22"/>
        </w:rPr>
        <w:t>portrait, sports, wedding, event, and video professionals.</w:t>
      </w:r>
    </w:p>
    <w:p w14:paraId="6625C781" w14:textId="351D5E63"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 xml:space="preserve">“Our goal with the </w:t>
      </w:r>
      <w:r w:rsidR="00243888">
        <w:rPr>
          <w:rFonts w:ascii="Calibri" w:eastAsia="Calibri" w:hAnsi="Calibri" w:cs="Calibri"/>
          <w:color w:val="000000" w:themeColor="text1"/>
          <w:spacing w:val="12"/>
          <w:sz w:val="22"/>
          <w:szCs w:val="22"/>
        </w:rPr>
        <w:t>28-70mm F2 G Master</w:t>
      </w:r>
      <w:r w:rsidRPr="00327E27">
        <w:rPr>
          <w:rFonts w:ascii="Calibri" w:eastAsia="Calibri" w:hAnsi="Calibri" w:cs="Calibri"/>
          <w:color w:val="000000" w:themeColor="text1"/>
          <w:spacing w:val="12"/>
          <w:sz w:val="22"/>
          <w:szCs w:val="22"/>
        </w:rPr>
        <w:t xml:space="preserve"> was to create a high-performing zoom lens that could be </w:t>
      </w:r>
      <w:r w:rsidR="0366E17C" w:rsidRPr="00327E27">
        <w:rPr>
          <w:rFonts w:ascii="Calibri" w:eastAsia="Calibri" w:hAnsi="Calibri" w:cs="Calibri"/>
          <w:color w:val="000000" w:themeColor="text1"/>
          <w:spacing w:val="12"/>
          <w:sz w:val="22"/>
          <w:szCs w:val="22"/>
        </w:rPr>
        <w:t>a</w:t>
      </w:r>
      <w:r w:rsidRPr="00327E27">
        <w:rPr>
          <w:rFonts w:ascii="Calibri" w:eastAsia="Calibri" w:hAnsi="Calibri" w:cs="Calibri"/>
          <w:color w:val="000000" w:themeColor="text1"/>
          <w:spacing w:val="12"/>
          <w:sz w:val="22"/>
          <w:szCs w:val="22"/>
        </w:rPr>
        <w:t xml:space="preserve"> s</w:t>
      </w:r>
      <w:r w:rsidR="3E2DCB23" w:rsidRPr="00327E27">
        <w:rPr>
          <w:rFonts w:ascii="Calibri" w:eastAsia="Calibri" w:hAnsi="Calibri" w:cs="Calibri"/>
          <w:color w:val="000000" w:themeColor="text1"/>
          <w:spacing w:val="12"/>
          <w:sz w:val="22"/>
          <w:szCs w:val="22"/>
        </w:rPr>
        <w:t>trong s</w:t>
      </w:r>
      <w:r w:rsidRPr="00327E27">
        <w:rPr>
          <w:rFonts w:ascii="Calibri" w:eastAsia="Calibri" w:hAnsi="Calibri" w:cs="Calibri"/>
          <w:color w:val="000000" w:themeColor="text1"/>
          <w:spacing w:val="12"/>
          <w:sz w:val="22"/>
          <w:szCs w:val="22"/>
        </w:rPr>
        <w:t xml:space="preserve">ingle lens alternative to multiple primes,” said Yang Cheng, Vice President of Imaging Solutions, Sony Electronics Inc. “We prioritized a lightweight design during the engineering process as we knew that was a critical factor for real-life, practical use. </w:t>
      </w:r>
      <w:r w:rsidR="2161412A" w:rsidRPr="00327E27">
        <w:rPr>
          <w:rFonts w:ascii="Calibri" w:eastAsia="Calibri" w:hAnsi="Calibri" w:cs="Calibri"/>
          <w:color w:val="000000" w:themeColor="text1"/>
          <w:spacing w:val="12"/>
          <w:sz w:val="22"/>
          <w:szCs w:val="22"/>
        </w:rPr>
        <w:t xml:space="preserve">And in a manner that only Sony can do, we were able to deliver a small, </w:t>
      </w:r>
      <w:r w:rsidRPr="00327E27">
        <w:rPr>
          <w:rFonts w:ascii="Calibri" w:eastAsia="Calibri" w:hAnsi="Calibri" w:cs="Calibri"/>
          <w:color w:val="000000" w:themeColor="text1"/>
          <w:spacing w:val="12"/>
          <w:sz w:val="22"/>
          <w:szCs w:val="22"/>
        </w:rPr>
        <w:t xml:space="preserve">standard </w:t>
      </w:r>
      <w:r w:rsidR="26B49648" w:rsidRPr="00327E27">
        <w:rPr>
          <w:rFonts w:ascii="Calibri" w:eastAsia="Calibri" w:hAnsi="Calibri" w:cs="Calibri"/>
          <w:color w:val="000000" w:themeColor="text1"/>
          <w:spacing w:val="12"/>
          <w:sz w:val="22"/>
          <w:szCs w:val="22"/>
        </w:rPr>
        <w:t xml:space="preserve">F2 </w:t>
      </w:r>
      <w:r w:rsidRPr="00327E27">
        <w:rPr>
          <w:rFonts w:ascii="Calibri" w:eastAsia="Calibri" w:hAnsi="Calibri" w:cs="Calibri"/>
          <w:color w:val="000000" w:themeColor="text1"/>
          <w:spacing w:val="12"/>
          <w:sz w:val="22"/>
          <w:szCs w:val="22"/>
        </w:rPr>
        <w:t xml:space="preserve">zoom lens that does not </w:t>
      </w:r>
      <w:r w:rsidR="00D2099E" w:rsidRPr="00327E27">
        <w:rPr>
          <w:rFonts w:ascii="Calibri" w:eastAsia="Calibri" w:hAnsi="Calibri" w:cs="Calibri"/>
          <w:color w:val="000000" w:themeColor="text1"/>
          <w:spacing w:val="12"/>
          <w:sz w:val="22"/>
          <w:szCs w:val="22"/>
        </w:rPr>
        <w:t>sacrifice image</w:t>
      </w:r>
      <w:r w:rsidRPr="00327E27">
        <w:rPr>
          <w:rFonts w:ascii="Calibri" w:eastAsia="Calibri" w:hAnsi="Calibri" w:cs="Calibri"/>
          <w:color w:val="000000" w:themeColor="text1"/>
          <w:spacing w:val="12"/>
          <w:sz w:val="22"/>
          <w:szCs w:val="22"/>
        </w:rPr>
        <w:t xml:space="preserve"> quality</w:t>
      </w:r>
      <w:r w:rsidR="14EBB3D8" w:rsidRPr="00327E27">
        <w:rPr>
          <w:rFonts w:ascii="Calibri" w:eastAsia="Calibri" w:hAnsi="Calibri" w:cs="Calibri"/>
          <w:color w:val="000000" w:themeColor="text1"/>
          <w:spacing w:val="12"/>
          <w:sz w:val="22"/>
          <w:szCs w:val="22"/>
        </w:rPr>
        <w:t xml:space="preserve">. We’re proud to add this to our G Master series and </w:t>
      </w:r>
      <w:r w:rsidR="00D6057E">
        <w:rPr>
          <w:rFonts w:ascii="Calibri" w:eastAsia="Calibri" w:hAnsi="Calibri" w:cs="Calibri"/>
          <w:color w:val="000000" w:themeColor="text1"/>
          <w:spacing w:val="12"/>
          <w:sz w:val="22"/>
          <w:szCs w:val="22"/>
        </w:rPr>
        <w:t>believe it is</w:t>
      </w:r>
      <w:r w:rsidRPr="00327E27">
        <w:rPr>
          <w:rFonts w:ascii="Calibri" w:eastAsia="Calibri" w:hAnsi="Calibri" w:cs="Calibri"/>
          <w:color w:val="000000" w:themeColor="text1"/>
          <w:spacing w:val="12"/>
          <w:sz w:val="22"/>
          <w:szCs w:val="22"/>
        </w:rPr>
        <w:t xml:space="preserve"> one of the most innovative lenses ever offered to professionals.”</w:t>
      </w:r>
    </w:p>
    <w:p w14:paraId="52638697" w14:textId="77777777"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t>Sharp Imagery and Beautiful Bokeh</w:t>
      </w:r>
    </w:p>
    <w:p w14:paraId="4F2F29D1" w14:textId="42BACD43"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 xml:space="preserve">The </w:t>
      </w:r>
      <w:r w:rsidR="00AC5FE9">
        <w:rPr>
          <w:rFonts w:ascii="Calibri" w:eastAsia="Calibri" w:hAnsi="Calibri" w:cs="Calibri"/>
          <w:color w:val="000000" w:themeColor="text1"/>
          <w:spacing w:val="12"/>
          <w:sz w:val="22"/>
          <w:szCs w:val="22"/>
        </w:rPr>
        <w:t>28-70mm F2 G Master</w:t>
      </w:r>
      <w:r w:rsidRPr="00327E27">
        <w:rPr>
          <w:rFonts w:ascii="Calibri" w:eastAsia="Calibri" w:hAnsi="Calibri" w:cs="Calibri"/>
          <w:color w:val="000000" w:themeColor="text1"/>
          <w:spacing w:val="12"/>
          <w:sz w:val="22"/>
          <w:szCs w:val="22"/>
        </w:rPr>
        <w:t xml:space="preserve"> produces extremely sharp corner-to-corner results</w:t>
      </w:r>
      <w:r w:rsidR="25F557F0" w:rsidRPr="00327E27">
        <w:rPr>
          <w:rFonts w:ascii="Calibri" w:eastAsia="Calibri" w:hAnsi="Calibri" w:cs="Calibri"/>
          <w:color w:val="000000" w:themeColor="text1"/>
          <w:spacing w:val="12"/>
          <w:sz w:val="22"/>
          <w:szCs w:val="22"/>
        </w:rPr>
        <w:t xml:space="preserve"> throughout the entire zoom range</w:t>
      </w:r>
      <w:r w:rsidRPr="00327E27">
        <w:rPr>
          <w:rFonts w:ascii="Calibri" w:eastAsia="Calibri" w:hAnsi="Calibri" w:cs="Calibri"/>
          <w:color w:val="000000" w:themeColor="text1"/>
          <w:spacing w:val="12"/>
          <w:sz w:val="22"/>
          <w:szCs w:val="22"/>
        </w:rPr>
        <w:t xml:space="preserve">, even while shooting wide open at F2. The high-resolution output is made possible by the three XA (extreme aspherical) elements and three aspherical elements built within the lens that minimize aberrations. The lens also features a floating focusing system that helps maintain internal stability. This focusing mechanism enables an impressive minimum focusing distance of </w:t>
      </w:r>
      <w:r w:rsidR="494C63C2" w:rsidRPr="00327E27">
        <w:rPr>
          <w:rFonts w:ascii="Calibri" w:eastAsia="Calibri" w:hAnsi="Calibri" w:cs="Calibri"/>
          <w:color w:val="000000" w:themeColor="text1"/>
          <w:spacing w:val="12"/>
          <w:sz w:val="22"/>
          <w:szCs w:val="22"/>
        </w:rPr>
        <w:t xml:space="preserve">up to </w:t>
      </w:r>
      <w:r w:rsidRPr="00327E27">
        <w:rPr>
          <w:rFonts w:ascii="Calibri" w:eastAsia="Calibri" w:hAnsi="Calibri" w:cs="Calibri"/>
          <w:color w:val="000000" w:themeColor="text1"/>
          <w:spacing w:val="12"/>
          <w:sz w:val="22"/>
          <w:szCs w:val="22"/>
        </w:rPr>
        <w:t xml:space="preserve">14.8 inches (0.38m) throughout the entire zoom range. </w:t>
      </w:r>
    </w:p>
    <w:p w14:paraId="5F642465" w14:textId="13616041"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Staying true to the G Master lens lineage, the lens’ aperture up</w:t>
      </w:r>
      <w:r w:rsidR="00223A46">
        <w:rPr>
          <w:rFonts w:ascii="Calibri" w:eastAsia="Calibri" w:hAnsi="Calibri" w:cs="Calibri"/>
          <w:color w:val="000000" w:themeColor="text1"/>
          <w:spacing w:val="12"/>
          <w:sz w:val="22"/>
          <w:szCs w:val="22"/>
        </w:rPr>
        <w:t xml:space="preserve"> </w:t>
      </w:r>
      <w:r w:rsidRPr="00327E27">
        <w:rPr>
          <w:rFonts w:ascii="Calibri" w:eastAsia="Calibri" w:hAnsi="Calibri" w:cs="Calibri"/>
          <w:color w:val="000000" w:themeColor="text1"/>
          <w:spacing w:val="12"/>
          <w:sz w:val="22"/>
          <w:szCs w:val="22"/>
        </w:rPr>
        <w:t xml:space="preserve">to F2 produces extraordinary bokeh, ideal for creating images that showcase a shallow depth of field. The </w:t>
      </w:r>
      <w:r w:rsidR="00AC5FE9">
        <w:rPr>
          <w:rFonts w:ascii="Calibri" w:eastAsia="Calibri" w:hAnsi="Calibri" w:cs="Calibri"/>
          <w:color w:val="000000" w:themeColor="text1"/>
          <w:spacing w:val="12"/>
          <w:sz w:val="22"/>
          <w:szCs w:val="22"/>
        </w:rPr>
        <w:t>28-70mm</w:t>
      </w:r>
      <w:r w:rsidR="00AC5FE9" w:rsidRPr="00327E27">
        <w:rPr>
          <w:rFonts w:ascii="Calibri" w:eastAsia="Calibri" w:hAnsi="Calibri" w:cs="Calibri"/>
          <w:color w:val="000000" w:themeColor="text1"/>
          <w:spacing w:val="12"/>
          <w:sz w:val="22"/>
          <w:szCs w:val="22"/>
        </w:rPr>
        <w:t xml:space="preserve"> </w:t>
      </w:r>
      <w:r w:rsidR="00AC5FE9">
        <w:rPr>
          <w:rFonts w:ascii="Calibri" w:eastAsia="Calibri" w:hAnsi="Calibri" w:cs="Calibri"/>
          <w:color w:val="000000" w:themeColor="text1"/>
          <w:spacing w:val="12"/>
          <w:sz w:val="22"/>
          <w:szCs w:val="22"/>
        </w:rPr>
        <w:t xml:space="preserve">F2 </w:t>
      </w:r>
      <w:r w:rsidRPr="00327E27">
        <w:rPr>
          <w:rFonts w:ascii="Calibri" w:eastAsia="Calibri" w:hAnsi="Calibri" w:cs="Calibri"/>
          <w:color w:val="000000" w:themeColor="text1"/>
          <w:spacing w:val="12"/>
          <w:sz w:val="22"/>
          <w:szCs w:val="22"/>
        </w:rPr>
        <w:t>amplifies the G Master bokeh standards through a newly designed 11-blade circular aperture unit. Chromatic aberrations, which cause color fringing within photos, are effectively minimized with three Super ED (extra-low dispersion) elements and one ED element built within the lens. Additionally, Sony’s Nano AR Coating II reduces flare and internal reflections, ensuring clear images, even when strong light sources are present in the frame.</w:t>
      </w:r>
    </w:p>
    <w:p w14:paraId="1FD51EFE" w14:textId="77777777"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lastRenderedPageBreak/>
        <w:t>Compact, Lightweight Design Without Compromising Quality</w:t>
      </w:r>
    </w:p>
    <w:p w14:paraId="4E12CA1E" w14:textId="19B65A15"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 xml:space="preserve">The </w:t>
      </w:r>
      <w:r w:rsidR="00AC5FE9">
        <w:rPr>
          <w:rFonts w:ascii="Calibri" w:eastAsia="Calibri" w:hAnsi="Calibri" w:cs="Calibri"/>
          <w:color w:val="000000" w:themeColor="text1"/>
          <w:spacing w:val="12"/>
          <w:sz w:val="22"/>
          <w:szCs w:val="22"/>
        </w:rPr>
        <w:t>28-70mm F2 G Master</w:t>
      </w:r>
      <w:r w:rsidR="00AC5FE9" w:rsidRPr="00327E27" w:rsidDel="00AC5FE9">
        <w:rPr>
          <w:rFonts w:ascii="Calibri" w:eastAsia="Calibri" w:hAnsi="Calibri" w:cs="Calibri"/>
          <w:color w:val="000000" w:themeColor="text1"/>
          <w:spacing w:val="12"/>
          <w:sz w:val="22"/>
          <w:szCs w:val="22"/>
        </w:rPr>
        <w:t xml:space="preserve"> </w:t>
      </w:r>
      <w:r w:rsidRPr="00327E27">
        <w:rPr>
          <w:rFonts w:ascii="Calibri" w:eastAsia="Calibri" w:hAnsi="Calibri" w:cs="Calibri"/>
          <w:color w:val="000000" w:themeColor="text1"/>
          <w:spacing w:val="12"/>
          <w:sz w:val="22"/>
          <w:szCs w:val="22"/>
        </w:rPr>
        <w:t xml:space="preserve">is one of the most advanced mirrorless camera lenses manufactured with a total 20 different lens elements arranged within 14 internal groups. Despite the advanced optical design, the lens remains compact at 3.6 x 5.5 inches (92.9 x 139.8mm) and lightweight at </w:t>
      </w:r>
      <w:r w:rsidR="12BC21F7" w:rsidRPr="00327E27">
        <w:rPr>
          <w:rFonts w:ascii="Calibri" w:eastAsia="Calibri" w:hAnsi="Calibri" w:cs="Calibri"/>
          <w:color w:val="000000" w:themeColor="text1"/>
          <w:spacing w:val="12"/>
          <w:sz w:val="22"/>
          <w:szCs w:val="22"/>
        </w:rPr>
        <w:t xml:space="preserve">approximately </w:t>
      </w:r>
      <w:r w:rsidRPr="00327E27">
        <w:rPr>
          <w:rFonts w:ascii="Calibri" w:eastAsia="Calibri" w:hAnsi="Calibri" w:cs="Calibri"/>
          <w:color w:val="000000" w:themeColor="text1"/>
          <w:spacing w:val="12"/>
          <w:sz w:val="22"/>
          <w:szCs w:val="22"/>
        </w:rPr>
        <w:t>32.3 ounces (918g). The combination of imaging performance and a compact form factor offers an innovative solution that meets the demands of industry professionals.</w:t>
      </w:r>
    </w:p>
    <w:p w14:paraId="41E0C48E" w14:textId="77777777"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t>Precise Autofocus Tracking with Instant Response</w:t>
      </w:r>
    </w:p>
    <w:p w14:paraId="66E14563" w14:textId="455BB71E"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color w:val="000000" w:themeColor="text1"/>
          <w:spacing w:val="12"/>
          <w:sz w:val="22"/>
          <w:szCs w:val="22"/>
        </w:rPr>
        <w:t xml:space="preserve">Reliable and responsive autofocus is delivered through the lens’ four XD (extreme dynamic) linear motors powered by advanced control algorithms. This smooth performance system provides accurate and quick focus tracking, often essential in many professional use cases like weddings and sports. This lens is fully compatible with Sony’s </w:t>
      </w:r>
      <w:r w:rsidR="00DD003B">
        <w:rPr>
          <w:rFonts w:ascii="Calibri" w:eastAsia="Calibri" w:hAnsi="Calibri" w:cs="Calibri"/>
          <w:color w:val="000000" w:themeColor="text1"/>
          <w:spacing w:val="12"/>
          <w:sz w:val="22"/>
          <w:szCs w:val="22"/>
        </w:rPr>
        <w:t xml:space="preserve">Alpha </w:t>
      </w:r>
      <w:r w:rsidRPr="00327E27">
        <w:rPr>
          <w:rFonts w:ascii="Calibri" w:eastAsia="Calibri" w:hAnsi="Calibri" w:cs="Calibri"/>
          <w:color w:val="000000" w:themeColor="text1"/>
          <w:spacing w:val="12"/>
          <w:sz w:val="22"/>
          <w:szCs w:val="22"/>
        </w:rPr>
        <w:t xml:space="preserve">9 </w:t>
      </w:r>
      <w:proofErr w:type="gramStart"/>
      <w:r w:rsidRPr="00327E27">
        <w:rPr>
          <w:rFonts w:ascii="Calibri" w:eastAsia="Calibri" w:hAnsi="Calibri" w:cs="Calibri"/>
          <w:color w:val="000000" w:themeColor="text1"/>
          <w:spacing w:val="12"/>
          <w:sz w:val="22"/>
          <w:szCs w:val="22"/>
        </w:rPr>
        <w:t>III‘</w:t>
      </w:r>
      <w:proofErr w:type="gramEnd"/>
      <w:r w:rsidRPr="00327E27">
        <w:rPr>
          <w:rFonts w:ascii="Calibri" w:eastAsia="Calibri" w:hAnsi="Calibri" w:cs="Calibri"/>
          <w:color w:val="000000" w:themeColor="text1"/>
          <w:spacing w:val="12"/>
          <w:sz w:val="22"/>
          <w:szCs w:val="22"/>
        </w:rPr>
        <w:t>s</w:t>
      </w:r>
      <w:r w:rsidRPr="00327E27">
        <w:rPr>
          <w:rFonts w:ascii="Calibri" w:hAnsi="Calibri" w:cs="Calibri"/>
          <w:color w:val="000000" w:themeColor="text1"/>
          <w:spacing w:val="12"/>
          <w:sz w:val="22"/>
          <w:szCs w:val="22"/>
        </w:rPr>
        <w:t xml:space="preserve"> high-speed continuous shooting capabilities of up to 120 frames per second</w:t>
      </w:r>
      <w:r w:rsidRPr="00327E27">
        <w:rPr>
          <w:rStyle w:val="EndnoteReference"/>
          <w:rFonts w:ascii="Calibri" w:eastAsia="Calibri" w:hAnsi="Calibri" w:cs="Calibri"/>
          <w:color w:val="000000" w:themeColor="text1"/>
          <w:spacing w:val="12"/>
          <w:sz w:val="22"/>
          <w:szCs w:val="22"/>
        </w:rPr>
        <w:endnoteReference w:id="4"/>
      </w:r>
      <w:r w:rsidRPr="00327E27">
        <w:rPr>
          <w:rFonts w:ascii="Calibri" w:hAnsi="Calibri" w:cs="Calibri"/>
          <w:color w:val="000000" w:themeColor="text1"/>
          <w:spacing w:val="12"/>
          <w:sz w:val="22"/>
          <w:szCs w:val="22"/>
        </w:rPr>
        <w:t xml:space="preserve"> with AF/AE (autofocus/autoexposure) tracking</w:t>
      </w:r>
      <w:r w:rsidRPr="00327E27">
        <w:rPr>
          <w:rFonts w:ascii="Calibri" w:eastAsia="Calibri" w:hAnsi="Calibri" w:cs="Calibri"/>
          <w:color w:val="000000" w:themeColor="text1"/>
          <w:spacing w:val="12"/>
          <w:sz w:val="22"/>
          <w:szCs w:val="22"/>
        </w:rPr>
        <w:t>, even while zooming.</w:t>
      </w:r>
    </w:p>
    <w:p w14:paraId="6B2FE3F1" w14:textId="2930732F"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t xml:space="preserve">Designed for </w:t>
      </w:r>
      <w:r w:rsidR="008F1C0D">
        <w:rPr>
          <w:rFonts w:ascii="Calibri" w:eastAsia="Calibri" w:hAnsi="Calibri" w:cs="Calibri"/>
          <w:b/>
          <w:bCs/>
          <w:color w:val="000000" w:themeColor="text1"/>
          <w:spacing w:val="12"/>
          <w:sz w:val="22"/>
          <w:szCs w:val="22"/>
        </w:rPr>
        <w:t>High-Performance</w:t>
      </w:r>
      <w:r w:rsidR="008F1C0D" w:rsidRPr="00327E27">
        <w:rPr>
          <w:rFonts w:ascii="Calibri" w:eastAsia="Calibri" w:hAnsi="Calibri" w:cs="Calibri"/>
          <w:b/>
          <w:bCs/>
          <w:color w:val="000000" w:themeColor="text1"/>
          <w:spacing w:val="12"/>
          <w:sz w:val="22"/>
          <w:szCs w:val="22"/>
        </w:rPr>
        <w:t xml:space="preserve"> </w:t>
      </w:r>
      <w:r w:rsidRPr="00327E27">
        <w:rPr>
          <w:rFonts w:ascii="Calibri" w:eastAsia="Calibri" w:hAnsi="Calibri" w:cs="Calibri"/>
          <w:b/>
          <w:bCs/>
          <w:color w:val="000000" w:themeColor="text1"/>
          <w:spacing w:val="12"/>
          <w:sz w:val="22"/>
          <w:szCs w:val="22"/>
        </w:rPr>
        <w:t>Video Shooting</w:t>
      </w:r>
    </w:p>
    <w:p w14:paraId="362BE6B6" w14:textId="03AAA183" w:rsidR="00130F74" w:rsidRDefault="001018A8" w:rsidP="002C62B7">
      <w:pPr>
        <w:spacing w:line="278" w:lineRule="auto"/>
        <w:jc w:val="both"/>
        <w:rPr>
          <w:rFonts w:ascii="Calibri" w:eastAsia="Calibri" w:hAnsi="Calibri" w:cs="Calibri"/>
          <w:color w:val="000000" w:themeColor="text1"/>
          <w:spacing w:val="12"/>
          <w:sz w:val="22"/>
          <w:szCs w:val="22"/>
        </w:rPr>
      </w:pPr>
      <w:r>
        <w:rPr>
          <w:rFonts w:ascii="Calibri" w:eastAsia="Calibri" w:hAnsi="Calibri" w:cs="Calibri"/>
          <w:color w:val="000000" w:themeColor="text1"/>
          <w:spacing w:val="12"/>
          <w:sz w:val="22"/>
          <w:szCs w:val="22"/>
        </w:rPr>
        <w:t>Along w</w:t>
      </w:r>
      <w:r w:rsidR="00744A3E">
        <w:rPr>
          <w:rFonts w:ascii="Calibri" w:eastAsia="Calibri" w:hAnsi="Calibri" w:cs="Calibri"/>
          <w:color w:val="000000" w:themeColor="text1"/>
          <w:spacing w:val="12"/>
          <w:sz w:val="22"/>
          <w:szCs w:val="22"/>
        </w:rPr>
        <w:t xml:space="preserve">ith its F2 </w:t>
      </w:r>
      <w:r>
        <w:rPr>
          <w:rFonts w:ascii="Calibri" w:eastAsia="Calibri" w:hAnsi="Calibri" w:cs="Calibri"/>
          <w:color w:val="000000" w:themeColor="text1"/>
          <w:spacing w:val="12"/>
          <w:sz w:val="22"/>
          <w:szCs w:val="22"/>
        </w:rPr>
        <w:t>aperture,</w:t>
      </w:r>
      <w:r w:rsidR="00685655">
        <w:rPr>
          <w:rFonts w:ascii="Calibri" w:eastAsia="Calibri" w:hAnsi="Calibri" w:cs="Calibri"/>
          <w:color w:val="000000" w:themeColor="text1"/>
          <w:spacing w:val="12"/>
          <w:sz w:val="22"/>
          <w:szCs w:val="22"/>
        </w:rPr>
        <w:t xml:space="preserve"> t</w:t>
      </w:r>
      <w:r w:rsidR="00CD7018">
        <w:rPr>
          <w:rFonts w:ascii="Calibri" w:eastAsia="Calibri" w:hAnsi="Calibri" w:cs="Calibri"/>
          <w:color w:val="000000" w:themeColor="text1"/>
          <w:spacing w:val="12"/>
          <w:sz w:val="22"/>
          <w:szCs w:val="22"/>
        </w:rPr>
        <w:t>he</w:t>
      </w:r>
      <w:r>
        <w:rPr>
          <w:rFonts w:ascii="Calibri" w:eastAsia="Calibri" w:hAnsi="Calibri" w:cs="Calibri"/>
          <w:color w:val="000000" w:themeColor="text1"/>
          <w:spacing w:val="12"/>
          <w:sz w:val="22"/>
          <w:szCs w:val="22"/>
        </w:rPr>
        <w:t xml:space="preserve"> zoom range</w:t>
      </w:r>
      <w:r w:rsidR="00CD7018">
        <w:rPr>
          <w:rFonts w:ascii="Calibri" w:eastAsia="Calibri" w:hAnsi="Calibri" w:cs="Calibri"/>
          <w:color w:val="000000" w:themeColor="text1"/>
          <w:spacing w:val="12"/>
          <w:sz w:val="22"/>
          <w:szCs w:val="22"/>
        </w:rPr>
        <w:t xml:space="preserve"> </w:t>
      </w:r>
      <w:r w:rsidR="00085AEC">
        <w:rPr>
          <w:rFonts w:ascii="Calibri" w:eastAsia="Calibri" w:hAnsi="Calibri" w:cs="Calibri"/>
          <w:color w:val="000000" w:themeColor="text1"/>
          <w:spacing w:val="12"/>
          <w:sz w:val="22"/>
          <w:szCs w:val="22"/>
        </w:rPr>
        <w:t>o</w:t>
      </w:r>
      <w:r w:rsidR="00F22B16">
        <w:rPr>
          <w:rFonts w:ascii="Calibri" w:eastAsia="Calibri" w:hAnsi="Calibri" w:cs="Calibri"/>
          <w:color w:val="000000" w:themeColor="text1"/>
          <w:spacing w:val="12"/>
          <w:sz w:val="22"/>
          <w:szCs w:val="22"/>
        </w:rPr>
        <w:t xml:space="preserve">f the </w:t>
      </w:r>
      <w:r w:rsidR="008070D2">
        <w:rPr>
          <w:rFonts w:ascii="Calibri" w:eastAsia="Calibri" w:hAnsi="Calibri" w:cs="Calibri"/>
          <w:color w:val="000000" w:themeColor="text1"/>
          <w:spacing w:val="12"/>
          <w:sz w:val="22"/>
          <w:szCs w:val="22"/>
        </w:rPr>
        <w:t>28-70mm G Master</w:t>
      </w:r>
      <w:r w:rsidR="008070D2" w:rsidDel="008070D2">
        <w:rPr>
          <w:rFonts w:ascii="Calibri" w:eastAsia="Calibri" w:hAnsi="Calibri" w:cs="Calibri"/>
          <w:color w:val="000000" w:themeColor="text1"/>
          <w:spacing w:val="12"/>
          <w:sz w:val="22"/>
          <w:szCs w:val="22"/>
        </w:rPr>
        <w:t xml:space="preserve"> </w:t>
      </w:r>
      <w:r w:rsidR="00DC6592">
        <w:rPr>
          <w:rFonts w:ascii="Calibri" w:eastAsia="Calibri" w:hAnsi="Calibri" w:cs="Calibri"/>
          <w:color w:val="000000" w:themeColor="text1"/>
          <w:spacing w:val="12"/>
          <w:sz w:val="22"/>
          <w:szCs w:val="22"/>
        </w:rPr>
        <w:t xml:space="preserve">provides </w:t>
      </w:r>
      <w:r w:rsidR="00795514">
        <w:rPr>
          <w:rFonts w:ascii="Calibri" w:eastAsia="Calibri" w:hAnsi="Calibri" w:cs="Calibri"/>
          <w:color w:val="000000" w:themeColor="text1"/>
          <w:spacing w:val="12"/>
          <w:sz w:val="22"/>
          <w:szCs w:val="22"/>
        </w:rPr>
        <w:t>a</w:t>
      </w:r>
      <w:r w:rsidR="000A66C9">
        <w:rPr>
          <w:rFonts w:ascii="Calibri" w:eastAsia="Calibri" w:hAnsi="Calibri" w:cs="Calibri"/>
          <w:color w:val="000000" w:themeColor="text1"/>
          <w:spacing w:val="12"/>
          <w:sz w:val="22"/>
          <w:szCs w:val="22"/>
        </w:rPr>
        <w:t xml:space="preserve"> versatile</w:t>
      </w:r>
      <w:r w:rsidR="00795514">
        <w:rPr>
          <w:rFonts w:ascii="Calibri" w:eastAsia="Calibri" w:hAnsi="Calibri" w:cs="Calibri"/>
          <w:color w:val="000000" w:themeColor="text1"/>
          <w:spacing w:val="12"/>
          <w:sz w:val="22"/>
          <w:szCs w:val="22"/>
        </w:rPr>
        <w:t xml:space="preserve"> </w:t>
      </w:r>
      <w:r w:rsidR="002D6ACD">
        <w:rPr>
          <w:rFonts w:ascii="Calibri" w:eastAsia="Calibri" w:hAnsi="Calibri" w:cs="Calibri"/>
          <w:color w:val="000000" w:themeColor="text1"/>
          <w:spacing w:val="12"/>
          <w:sz w:val="22"/>
          <w:szCs w:val="22"/>
        </w:rPr>
        <w:t xml:space="preserve">video </w:t>
      </w:r>
      <w:r w:rsidR="00DC6592">
        <w:rPr>
          <w:rFonts w:ascii="Calibri" w:eastAsia="Calibri" w:hAnsi="Calibri" w:cs="Calibri"/>
          <w:color w:val="000000" w:themeColor="text1"/>
          <w:spacing w:val="12"/>
          <w:sz w:val="22"/>
          <w:szCs w:val="22"/>
        </w:rPr>
        <w:t>option</w:t>
      </w:r>
      <w:r w:rsidR="0008161B">
        <w:rPr>
          <w:rFonts w:ascii="Calibri" w:eastAsia="Calibri" w:hAnsi="Calibri" w:cs="Calibri"/>
          <w:color w:val="000000" w:themeColor="text1"/>
          <w:spacing w:val="12"/>
          <w:sz w:val="22"/>
          <w:szCs w:val="22"/>
        </w:rPr>
        <w:t xml:space="preserve"> that c</w:t>
      </w:r>
      <w:r w:rsidR="000F4C3C">
        <w:rPr>
          <w:rFonts w:ascii="Calibri" w:eastAsia="Calibri" w:hAnsi="Calibri" w:cs="Calibri"/>
          <w:color w:val="000000" w:themeColor="text1"/>
          <w:spacing w:val="12"/>
          <w:sz w:val="22"/>
          <w:szCs w:val="22"/>
        </w:rPr>
        <w:t xml:space="preserve">an cover </w:t>
      </w:r>
      <w:r w:rsidR="00795514">
        <w:rPr>
          <w:rFonts w:ascii="Calibri" w:eastAsia="Calibri" w:hAnsi="Calibri" w:cs="Calibri"/>
          <w:color w:val="000000" w:themeColor="text1"/>
          <w:spacing w:val="12"/>
          <w:sz w:val="22"/>
          <w:szCs w:val="22"/>
        </w:rPr>
        <w:t>standard</w:t>
      </w:r>
      <w:r w:rsidR="000A66C9">
        <w:rPr>
          <w:rFonts w:ascii="Calibri" w:eastAsia="Calibri" w:hAnsi="Calibri" w:cs="Calibri"/>
          <w:color w:val="000000" w:themeColor="text1"/>
          <w:spacing w:val="12"/>
          <w:sz w:val="22"/>
          <w:szCs w:val="22"/>
        </w:rPr>
        <w:t xml:space="preserve"> field-of-</w:t>
      </w:r>
      <w:r w:rsidR="00196566">
        <w:rPr>
          <w:rFonts w:ascii="Calibri" w:eastAsia="Calibri" w:hAnsi="Calibri" w:cs="Calibri"/>
          <w:color w:val="000000" w:themeColor="text1"/>
          <w:spacing w:val="12"/>
          <w:sz w:val="22"/>
          <w:szCs w:val="22"/>
        </w:rPr>
        <w:t>view shots</w:t>
      </w:r>
      <w:r w:rsidR="002D6ACD">
        <w:rPr>
          <w:rFonts w:ascii="Calibri" w:eastAsia="Calibri" w:hAnsi="Calibri" w:cs="Calibri"/>
          <w:color w:val="000000" w:themeColor="text1"/>
          <w:spacing w:val="12"/>
          <w:sz w:val="22"/>
          <w:szCs w:val="22"/>
        </w:rPr>
        <w:t xml:space="preserve"> and</w:t>
      </w:r>
      <w:r w:rsidR="00CC4A34">
        <w:rPr>
          <w:rFonts w:ascii="Calibri" w:eastAsia="Calibri" w:hAnsi="Calibri" w:cs="Calibri"/>
          <w:color w:val="000000" w:themeColor="text1"/>
          <w:spacing w:val="12"/>
          <w:sz w:val="22"/>
          <w:szCs w:val="22"/>
        </w:rPr>
        <w:t xml:space="preserve"> </w:t>
      </w:r>
      <w:r w:rsidR="002D6ACD">
        <w:rPr>
          <w:rFonts w:ascii="Calibri" w:eastAsia="Calibri" w:hAnsi="Calibri" w:cs="Calibri"/>
          <w:color w:val="000000" w:themeColor="text1"/>
          <w:spacing w:val="12"/>
          <w:sz w:val="22"/>
          <w:szCs w:val="22"/>
        </w:rPr>
        <w:t>tighter compositions</w:t>
      </w:r>
      <w:r w:rsidR="000A66C9">
        <w:rPr>
          <w:rFonts w:ascii="Calibri" w:eastAsia="Calibri" w:hAnsi="Calibri" w:cs="Calibri"/>
          <w:color w:val="000000" w:themeColor="text1"/>
          <w:spacing w:val="12"/>
          <w:sz w:val="22"/>
          <w:szCs w:val="22"/>
        </w:rPr>
        <w:t xml:space="preserve"> up to 70mm. </w:t>
      </w:r>
      <w:r w:rsidR="004927E6">
        <w:rPr>
          <w:rFonts w:ascii="Calibri" w:eastAsia="Calibri" w:hAnsi="Calibri" w:cs="Calibri"/>
          <w:color w:val="000000" w:themeColor="text1"/>
          <w:spacing w:val="12"/>
          <w:sz w:val="22"/>
          <w:szCs w:val="22"/>
        </w:rPr>
        <w:t xml:space="preserve">This lens </w:t>
      </w:r>
      <w:r w:rsidR="005064DF">
        <w:rPr>
          <w:rFonts w:ascii="Calibri" w:eastAsia="Calibri" w:hAnsi="Calibri" w:cs="Calibri"/>
          <w:color w:val="000000" w:themeColor="text1"/>
          <w:spacing w:val="12"/>
          <w:sz w:val="22"/>
          <w:szCs w:val="22"/>
        </w:rPr>
        <w:t xml:space="preserve">minimizes focus breathing through its build and </w:t>
      </w:r>
      <w:r w:rsidR="00442A15">
        <w:rPr>
          <w:rFonts w:ascii="Calibri" w:eastAsia="Calibri" w:hAnsi="Calibri" w:cs="Calibri"/>
          <w:color w:val="000000" w:themeColor="text1"/>
          <w:spacing w:val="12"/>
          <w:sz w:val="22"/>
          <w:szCs w:val="22"/>
        </w:rPr>
        <w:t>compatib</w:t>
      </w:r>
      <w:r w:rsidR="005064DF">
        <w:rPr>
          <w:rFonts w:ascii="Calibri" w:eastAsia="Calibri" w:hAnsi="Calibri" w:cs="Calibri"/>
          <w:color w:val="000000" w:themeColor="text1"/>
          <w:spacing w:val="12"/>
          <w:sz w:val="22"/>
          <w:szCs w:val="22"/>
        </w:rPr>
        <w:t>ility</w:t>
      </w:r>
      <w:r w:rsidR="00442A15">
        <w:rPr>
          <w:rFonts w:ascii="Calibri" w:eastAsia="Calibri" w:hAnsi="Calibri" w:cs="Calibri"/>
          <w:color w:val="000000" w:themeColor="text1"/>
          <w:spacing w:val="12"/>
          <w:sz w:val="22"/>
          <w:szCs w:val="22"/>
        </w:rPr>
        <w:t xml:space="preserve"> wi</w:t>
      </w:r>
      <w:r w:rsidR="00520D07">
        <w:rPr>
          <w:rFonts w:ascii="Calibri" w:eastAsia="Calibri" w:hAnsi="Calibri" w:cs="Calibri"/>
          <w:color w:val="000000" w:themeColor="text1"/>
          <w:spacing w:val="12"/>
          <w:sz w:val="22"/>
          <w:szCs w:val="22"/>
        </w:rPr>
        <w:t xml:space="preserve">th the </w:t>
      </w:r>
      <w:r w:rsidR="00D006BB">
        <w:rPr>
          <w:rFonts w:ascii="Calibri" w:eastAsia="Calibri" w:hAnsi="Calibri" w:cs="Calibri"/>
          <w:color w:val="000000" w:themeColor="text1"/>
          <w:spacing w:val="12"/>
          <w:sz w:val="22"/>
          <w:szCs w:val="22"/>
        </w:rPr>
        <w:t>Breathing Compensation feature</w:t>
      </w:r>
      <w:r w:rsidR="005064DF">
        <w:rPr>
          <w:rFonts w:ascii="Calibri" w:eastAsia="Calibri" w:hAnsi="Calibri" w:cs="Calibri"/>
          <w:color w:val="000000" w:themeColor="text1"/>
          <w:spacing w:val="12"/>
          <w:sz w:val="22"/>
          <w:szCs w:val="22"/>
        </w:rPr>
        <w:t xml:space="preserve"> on various Alpha bodies</w:t>
      </w:r>
      <w:r w:rsidR="00A657C3">
        <w:rPr>
          <w:rStyle w:val="EndnoteReference"/>
          <w:rFonts w:ascii="Calibri" w:eastAsia="Calibri" w:hAnsi="Calibri" w:cs="Calibri"/>
          <w:color w:val="000000" w:themeColor="text1"/>
          <w:spacing w:val="12"/>
          <w:sz w:val="22"/>
          <w:szCs w:val="22"/>
        </w:rPr>
        <w:endnoteReference w:id="5"/>
      </w:r>
      <w:r w:rsidR="00D006BB">
        <w:rPr>
          <w:rFonts w:ascii="Calibri" w:eastAsia="Calibri" w:hAnsi="Calibri" w:cs="Calibri"/>
          <w:color w:val="000000" w:themeColor="text1"/>
          <w:spacing w:val="12"/>
          <w:sz w:val="22"/>
          <w:szCs w:val="22"/>
        </w:rPr>
        <w:t xml:space="preserve">. </w:t>
      </w:r>
      <w:r w:rsidR="00130F74" w:rsidRPr="00130F74">
        <w:rPr>
          <w:rFonts w:ascii="Calibri" w:eastAsia="Calibri" w:hAnsi="Calibri" w:cs="Calibri"/>
          <w:color w:val="000000" w:themeColor="text1"/>
          <w:spacing w:val="12"/>
          <w:sz w:val="22"/>
          <w:szCs w:val="22"/>
        </w:rPr>
        <w:t xml:space="preserve">Its high autofocus performance ensures reliable focus even when recording in high frame rates up to </w:t>
      </w:r>
      <w:r w:rsidR="00130F74">
        <w:rPr>
          <w:rFonts w:ascii="Calibri" w:eastAsia="Calibri" w:hAnsi="Calibri" w:cs="Calibri"/>
          <w:color w:val="000000" w:themeColor="text1"/>
          <w:spacing w:val="12"/>
          <w:sz w:val="22"/>
          <w:szCs w:val="22"/>
        </w:rPr>
        <w:t>4K 120p / FHD 240p</w:t>
      </w:r>
      <w:r w:rsidR="00130F74" w:rsidRPr="00327E27">
        <w:rPr>
          <w:rStyle w:val="EndnoteReference"/>
          <w:rFonts w:ascii="Calibri" w:eastAsia="Calibri" w:hAnsi="Calibri" w:cs="Calibri"/>
          <w:color w:val="000000" w:themeColor="text1"/>
          <w:spacing w:val="12"/>
          <w:sz w:val="22"/>
          <w:szCs w:val="22"/>
        </w:rPr>
        <w:endnoteReference w:id="6"/>
      </w:r>
      <w:r w:rsidR="00130F74" w:rsidRPr="00130F74">
        <w:rPr>
          <w:rFonts w:ascii="Calibri" w:eastAsia="Calibri" w:hAnsi="Calibri" w:cs="Calibri"/>
          <w:color w:val="000000" w:themeColor="text1"/>
          <w:spacing w:val="12"/>
          <w:sz w:val="22"/>
          <w:szCs w:val="22"/>
        </w:rPr>
        <w:t>. Additionally, the XD linear motors and newly developed aperture unit operate</w:t>
      </w:r>
      <w:r w:rsidR="00130F74">
        <w:rPr>
          <w:rFonts w:ascii="Calibri" w:eastAsia="Calibri" w:hAnsi="Calibri" w:cs="Calibri"/>
          <w:color w:val="000000" w:themeColor="text1"/>
          <w:spacing w:val="12"/>
          <w:sz w:val="22"/>
          <w:szCs w:val="22"/>
        </w:rPr>
        <w:t>s</w:t>
      </w:r>
      <w:r w:rsidR="00130F74" w:rsidRPr="00130F74">
        <w:rPr>
          <w:rFonts w:ascii="Calibri" w:eastAsia="Calibri" w:hAnsi="Calibri" w:cs="Calibri"/>
          <w:color w:val="000000" w:themeColor="text1"/>
          <w:spacing w:val="12"/>
          <w:sz w:val="22"/>
          <w:szCs w:val="22"/>
        </w:rPr>
        <w:t xml:space="preserve"> </w:t>
      </w:r>
      <w:r w:rsidR="00130F74">
        <w:rPr>
          <w:rFonts w:ascii="Calibri" w:eastAsia="Calibri" w:hAnsi="Calibri" w:cs="Calibri"/>
          <w:color w:val="000000" w:themeColor="text1"/>
          <w:spacing w:val="12"/>
          <w:sz w:val="22"/>
          <w:szCs w:val="22"/>
        </w:rPr>
        <w:t>silent</w:t>
      </w:r>
      <w:r w:rsidR="00130F74" w:rsidRPr="00130F74">
        <w:rPr>
          <w:rFonts w:ascii="Calibri" w:eastAsia="Calibri" w:hAnsi="Calibri" w:cs="Calibri"/>
          <w:color w:val="000000" w:themeColor="text1"/>
          <w:spacing w:val="12"/>
          <w:sz w:val="22"/>
          <w:szCs w:val="22"/>
        </w:rPr>
        <w:t>ly, preventing any lens noise from being captured during filming.</w:t>
      </w:r>
    </w:p>
    <w:p w14:paraId="62C34092" w14:textId="45DAC637" w:rsidR="00CD6ED3" w:rsidRPr="00D2099E" w:rsidRDefault="00E13AD5" w:rsidP="002C62B7">
      <w:pPr>
        <w:spacing w:line="278" w:lineRule="auto"/>
        <w:jc w:val="both"/>
        <w:rPr>
          <w:rFonts w:ascii="Calibri" w:eastAsia="Calibri" w:hAnsi="Calibri" w:cs="Calibri"/>
          <w:b/>
          <w:bCs/>
          <w:color w:val="000000" w:themeColor="text1"/>
          <w:spacing w:val="10"/>
          <w:sz w:val="22"/>
          <w:szCs w:val="22"/>
        </w:rPr>
      </w:pPr>
      <w:r w:rsidRPr="00D2099E">
        <w:rPr>
          <w:rFonts w:ascii="Calibri" w:eastAsia="Calibri" w:hAnsi="Calibri" w:cs="Calibri"/>
          <w:color w:val="000000" w:themeColor="text1"/>
          <w:spacing w:val="10"/>
          <w:sz w:val="22"/>
          <w:szCs w:val="22"/>
        </w:rPr>
        <w:t xml:space="preserve">The </w:t>
      </w:r>
      <w:r w:rsidR="513F279F" w:rsidRPr="00D2099E">
        <w:rPr>
          <w:rFonts w:ascii="Calibri" w:eastAsia="Calibri" w:hAnsi="Calibri" w:cs="Calibri"/>
          <w:color w:val="000000" w:themeColor="text1"/>
          <w:spacing w:val="10"/>
          <w:sz w:val="22"/>
          <w:szCs w:val="22"/>
        </w:rPr>
        <w:t>lens</w:t>
      </w:r>
      <w:r w:rsidR="233244CE" w:rsidRPr="00D2099E">
        <w:rPr>
          <w:rFonts w:ascii="Calibri" w:eastAsia="Calibri" w:hAnsi="Calibri" w:cs="Calibri"/>
          <w:color w:val="000000" w:themeColor="text1"/>
          <w:spacing w:val="10"/>
          <w:sz w:val="22"/>
          <w:szCs w:val="22"/>
        </w:rPr>
        <w:t xml:space="preserve"> is ideal for gimbal use</w:t>
      </w:r>
      <w:r w:rsidR="00331D11">
        <w:rPr>
          <w:rFonts w:ascii="Calibri" w:eastAsia="Calibri" w:hAnsi="Calibri" w:cs="Calibri"/>
          <w:color w:val="000000" w:themeColor="text1"/>
          <w:spacing w:val="10"/>
          <w:sz w:val="22"/>
          <w:szCs w:val="22"/>
        </w:rPr>
        <w:t xml:space="preserve"> w</w:t>
      </w:r>
      <w:r w:rsidR="233244CE" w:rsidRPr="00D2099E">
        <w:rPr>
          <w:rFonts w:ascii="Calibri" w:eastAsia="Calibri" w:hAnsi="Calibri" w:cs="Calibri"/>
          <w:color w:val="000000" w:themeColor="text1"/>
          <w:spacing w:val="10"/>
          <w:sz w:val="22"/>
          <w:szCs w:val="22"/>
        </w:rPr>
        <w:t>ith</w:t>
      </w:r>
      <w:r w:rsidR="513F279F" w:rsidRPr="00D2099E">
        <w:rPr>
          <w:rFonts w:ascii="Calibri" w:eastAsia="Calibri" w:hAnsi="Calibri" w:cs="Calibri"/>
          <w:color w:val="000000" w:themeColor="text1"/>
          <w:spacing w:val="10"/>
          <w:sz w:val="22"/>
          <w:szCs w:val="22"/>
        </w:rPr>
        <w:t xml:space="preserve"> </w:t>
      </w:r>
      <w:r w:rsidR="4444F697" w:rsidRPr="00D2099E">
        <w:rPr>
          <w:rFonts w:ascii="Calibri" w:eastAsia="Calibri" w:hAnsi="Calibri" w:cs="Calibri"/>
          <w:color w:val="000000" w:themeColor="text1"/>
          <w:spacing w:val="10"/>
          <w:sz w:val="22"/>
          <w:szCs w:val="22"/>
        </w:rPr>
        <w:t xml:space="preserve">a </w:t>
      </w:r>
      <w:r w:rsidR="513F279F" w:rsidRPr="00D2099E">
        <w:rPr>
          <w:rFonts w:ascii="Calibri" w:eastAsia="Calibri" w:hAnsi="Calibri" w:cs="Calibri"/>
          <w:color w:val="000000" w:themeColor="text1"/>
          <w:spacing w:val="10"/>
          <w:sz w:val="22"/>
          <w:szCs w:val="22"/>
        </w:rPr>
        <w:t xml:space="preserve">minimal </w:t>
      </w:r>
      <w:r w:rsidR="1CDB0265" w:rsidRPr="00D2099E">
        <w:rPr>
          <w:rFonts w:ascii="Calibri" w:eastAsia="Calibri" w:hAnsi="Calibri" w:cs="Calibri"/>
          <w:color w:val="000000" w:themeColor="text1"/>
          <w:spacing w:val="10"/>
          <w:sz w:val="22"/>
          <w:szCs w:val="22"/>
        </w:rPr>
        <w:t>z</w:t>
      </w:r>
      <w:r w:rsidR="513F279F" w:rsidRPr="00D2099E">
        <w:rPr>
          <w:rFonts w:ascii="Calibri" w:eastAsia="Calibri" w:hAnsi="Calibri" w:cs="Calibri"/>
          <w:color w:val="000000" w:themeColor="text1"/>
          <w:spacing w:val="10"/>
          <w:sz w:val="22"/>
          <w:szCs w:val="22"/>
        </w:rPr>
        <w:t>oom</w:t>
      </w:r>
      <w:r w:rsidR="00461849">
        <w:rPr>
          <w:rFonts w:ascii="Calibri" w:eastAsia="Calibri" w:hAnsi="Calibri" w:cs="Calibri"/>
          <w:color w:val="000000" w:themeColor="text1"/>
          <w:spacing w:val="10"/>
          <w:sz w:val="22"/>
          <w:szCs w:val="22"/>
        </w:rPr>
        <w:t xml:space="preserve"> extension</w:t>
      </w:r>
      <w:r w:rsidR="513F279F" w:rsidRPr="00D2099E">
        <w:rPr>
          <w:rFonts w:ascii="Calibri" w:eastAsia="Calibri" w:hAnsi="Calibri" w:cs="Calibri"/>
          <w:color w:val="000000" w:themeColor="text1"/>
          <w:spacing w:val="10"/>
          <w:sz w:val="22"/>
          <w:szCs w:val="22"/>
        </w:rPr>
        <w:t xml:space="preserve"> of approximately .68 inches</w:t>
      </w:r>
      <w:r w:rsidR="00331D11">
        <w:rPr>
          <w:rFonts w:ascii="Calibri" w:eastAsia="Calibri" w:hAnsi="Calibri" w:cs="Calibri"/>
          <w:color w:val="000000" w:themeColor="text1"/>
          <w:spacing w:val="10"/>
          <w:sz w:val="22"/>
          <w:szCs w:val="22"/>
        </w:rPr>
        <w:t>. T</w:t>
      </w:r>
      <w:r w:rsidR="513F279F" w:rsidRPr="00D2099E">
        <w:rPr>
          <w:rFonts w:ascii="Calibri" w:eastAsia="Calibri" w:hAnsi="Calibri" w:cs="Calibri"/>
          <w:color w:val="000000" w:themeColor="text1"/>
          <w:spacing w:val="10"/>
          <w:sz w:val="22"/>
          <w:szCs w:val="22"/>
        </w:rPr>
        <w:t xml:space="preserve">he </w:t>
      </w:r>
      <w:r w:rsidR="22FE0BCA" w:rsidRPr="00D2099E">
        <w:rPr>
          <w:rFonts w:ascii="Calibri" w:eastAsia="Calibri" w:hAnsi="Calibri" w:cs="Calibri"/>
          <w:color w:val="000000" w:themeColor="text1"/>
          <w:spacing w:val="10"/>
          <w:sz w:val="22"/>
          <w:szCs w:val="22"/>
        </w:rPr>
        <w:t>compact form factor</w:t>
      </w:r>
      <w:r w:rsidR="00331D11">
        <w:rPr>
          <w:rFonts w:ascii="Calibri" w:eastAsia="Calibri" w:hAnsi="Calibri" w:cs="Calibri"/>
          <w:color w:val="000000" w:themeColor="text1"/>
          <w:spacing w:val="10"/>
          <w:sz w:val="22"/>
          <w:szCs w:val="22"/>
        </w:rPr>
        <w:t xml:space="preserve"> </w:t>
      </w:r>
      <w:r w:rsidR="00221BA2">
        <w:rPr>
          <w:rFonts w:ascii="Calibri" w:eastAsia="Calibri" w:hAnsi="Calibri" w:cs="Calibri"/>
          <w:color w:val="000000" w:themeColor="text1"/>
          <w:spacing w:val="10"/>
          <w:sz w:val="22"/>
          <w:szCs w:val="22"/>
        </w:rPr>
        <w:t>and short</w:t>
      </w:r>
      <w:r w:rsidR="00461849">
        <w:rPr>
          <w:rFonts w:ascii="Calibri" w:eastAsia="Calibri" w:hAnsi="Calibri" w:cs="Calibri"/>
          <w:color w:val="000000" w:themeColor="text1"/>
          <w:spacing w:val="10"/>
          <w:sz w:val="22"/>
          <w:szCs w:val="22"/>
        </w:rPr>
        <w:t xml:space="preserve"> external</w:t>
      </w:r>
      <w:r w:rsidR="00F90F35">
        <w:rPr>
          <w:rFonts w:ascii="Calibri" w:eastAsia="Calibri" w:hAnsi="Calibri" w:cs="Calibri"/>
          <w:color w:val="000000" w:themeColor="text1"/>
          <w:spacing w:val="10"/>
          <w:sz w:val="22"/>
          <w:szCs w:val="22"/>
        </w:rPr>
        <w:t xml:space="preserve"> zoom </w:t>
      </w:r>
      <w:r w:rsidR="00331D11">
        <w:rPr>
          <w:rFonts w:ascii="Calibri" w:eastAsia="Calibri" w:hAnsi="Calibri" w:cs="Calibri"/>
          <w:color w:val="000000" w:themeColor="text1"/>
          <w:spacing w:val="10"/>
          <w:sz w:val="22"/>
          <w:szCs w:val="22"/>
        </w:rPr>
        <w:t>helps</w:t>
      </w:r>
      <w:r w:rsidR="72900283" w:rsidRPr="00D2099E">
        <w:rPr>
          <w:rFonts w:ascii="Calibri" w:eastAsia="Calibri" w:hAnsi="Calibri" w:cs="Calibri"/>
          <w:color w:val="000000" w:themeColor="text1"/>
          <w:spacing w:val="10"/>
          <w:sz w:val="22"/>
          <w:szCs w:val="22"/>
        </w:rPr>
        <w:t xml:space="preserve"> </w:t>
      </w:r>
      <w:r w:rsidR="79E6D9DE" w:rsidRPr="00D2099E">
        <w:rPr>
          <w:rFonts w:ascii="Calibri" w:eastAsia="Calibri" w:hAnsi="Calibri" w:cs="Calibri"/>
          <w:color w:val="000000" w:themeColor="text1"/>
          <w:spacing w:val="10"/>
          <w:sz w:val="22"/>
          <w:szCs w:val="22"/>
        </w:rPr>
        <w:t xml:space="preserve">maintain </w:t>
      </w:r>
      <w:r w:rsidR="72900283" w:rsidRPr="00D2099E">
        <w:rPr>
          <w:rFonts w:ascii="Calibri" w:eastAsia="Calibri" w:hAnsi="Calibri" w:cs="Calibri"/>
          <w:color w:val="000000" w:themeColor="text1"/>
          <w:spacing w:val="10"/>
          <w:sz w:val="22"/>
          <w:szCs w:val="22"/>
        </w:rPr>
        <w:t xml:space="preserve">gimbal </w:t>
      </w:r>
      <w:r w:rsidR="73EFA5FE" w:rsidRPr="00D2099E">
        <w:rPr>
          <w:rFonts w:ascii="Calibri" w:eastAsia="Calibri" w:hAnsi="Calibri" w:cs="Calibri"/>
          <w:color w:val="000000" w:themeColor="text1"/>
          <w:spacing w:val="10"/>
          <w:sz w:val="22"/>
          <w:szCs w:val="22"/>
        </w:rPr>
        <w:t>balance</w:t>
      </w:r>
      <w:r w:rsidR="00870057">
        <w:rPr>
          <w:rFonts w:ascii="Calibri" w:eastAsia="Calibri" w:hAnsi="Calibri" w:cs="Calibri"/>
          <w:color w:val="000000" w:themeColor="text1"/>
          <w:spacing w:val="10"/>
          <w:sz w:val="22"/>
          <w:szCs w:val="22"/>
        </w:rPr>
        <w:t>, even</w:t>
      </w:r>
      <w:r w:rsidR="2DE17CD2" w:rsidRPr="00D2099E">
        <w:rPr>
          <w:rFonts w:ascii="Calibri" w:eastAsia="Calibri" w:hAnsi="Calibri" w:cs="Calibri"/>
          <w:color w:val="000000" w:themeColor="text1"/>
          <w:spacing w:val="10"/>
          <w:sz w:val="22"/>
          <w:szCs w:val="22"/>
        </w:rPr>
        <w:t xml:space="preserve"> at var</w:t>
      </w:r>
      <w:r w:rsidR="00BF01AE">
        <w:rPr>
          <w:rFonts w:ascii="Calibri" w:eastAsia="Calibri" w:hAnsi="Calibri" w:cs="Calibri"/>
          <w:color w:val="000000" w:themeColor="text1"/>
          <w:spacing w:val="10"/>
          <w:sz w:val="22"/>
          <w:szCs w:val="22"/>
        </w:rPr>
        <w:t>ying</w:t>
      </w:r>
      <w:r w:rsidR="2DE17CD2" w:rsidRPr="00D2099E">
        <w:rPr>
          <w:rFonts w:ascii="Calibri" w:eastAsia="Calibri" w:hAnsi="Calibri" w:cs="Calibri"/>
          <w:color w:val="000000" w:themeColor="text1"/>
          <w:spacing w:val="10"/>
          <w:sz w:val="22"/>
          <w:szCs w:val="22"/>
        </w:rPr>
        <w:t xml:space="preserve"> focal lengths. </w:t>
      </w:r>
      <w:r w:rsidR="000E0DC2" w:rsidRPr="00D2099E">
        <w:rPr>
          <w:rFonts w:ascii="Calibri" w:eastAsia="Calibri" w:hAnsi="Calibri" w:cs="Calibri"/>
          <w:color w:val="000000" w:themeColor="text1"/>
          <w:spacing w:val="10"/>
          <w:sz w:val="22"/>
          <w:szCs w:val="22"/>
        </w:rPr>
        <w:t xml:space="preserve"> </w:t>
      </w:r>
    </w:p>
    <w:p w14:paraId="265D036A" w14:textId="77777777"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t>Operability and Reliability for Versatile Control</w:t>
      </w:r>
    </w:p>
    <w:p w14:paraId="5958BE97" w14:textId="3BD16162" w:rsidR="002C62B7" w:rsidRPr="00327E27" w:rsidRDefault="00177DE1" w:rsidP="002C62B7">
      <w:pPr>
        <w:spacing w:line="278" w:lineRule="auto"/>
        <w:jc w:val="both"/>
        <w:rPr>
          <w:rFonts w:ascii="Calibri" w:eastAsia="Calibri" w:hAnsi="Calibri" w:cs="Calibri"/>
          <w:color w:val="000000" w:themeColor="text1"/>
          <w:spacing w:val="12"/>
          <w:sz w:val="22"/>
          <w:szCs w:val="22"/>
        </w:rPr>
      </w:pPr>
      <w:r w:rsidRPr="00177DE1">
        <w:rPr>
          <w:rFonts w:ascii="Calibri" w:eastAsia="Calibri" w:hAnsi="Calibri" w:cs="Calibri"/>
          <w:color w:val="000000" w:themeColor="text1"/>
          <w:spacing w:val="12"/>
          <w:sz w:val="22"/>
          <w:szCs w:val="22"/>
        </w:rPr>
        <w:t>Key control features include Linear Response MF for intuitive manual focusing, adjustable zoom ring torque, and an aperture ring with a click ON/OFF switch. The lens also offers two customizable focus hold buttons, an iris lock switch, and an AF/MF switch.</w:t>
      </w:r>
      <w:r>
        <w:rPr>
          <w:rFonts w:ascii="Calibri" w:eastAsia="Calibri" w:hAnsi="Calibri" w:cs="Calibri"/>
          <w:color w:val="000000" w:themeColor="text1"/>
          <w:spacing w:val="12"/>
          <w:sz w:val="22"/>
          <w:szCs w:val="22"/>
        </w:rPr>
        <w:t xml:space="preserve"> </w:t>
      </w:r>
      <w:r w:rsidR="002C62B7" w:rsidRPr="00327E27">
        <w:rPr>
          <w:rFonts w:ascii="Calibri" w:eastAsia="Calibri" w:hAnsi="Calibri" w:cs="Calibri"/>
          <w:color w:val="000000" w:themeColor="text1"/>
          <w:spacing w:val="12"/>
          <w:sz w:val="22"/>
          <w:szCs w:val="22"/>
        </w:rPr>
        <w:t>The</w:t>
      </w:r>
      <w:r w:rsidR="008070D2">
        <w:rPr>
          <w:rFonts w:ascii="Calibri" w:eastAsia="Calibri" w:hAnsi="Calibri" w:cs="Calibri"/>
          <w:color w:val="000000" w:themeColor="text1"/>
          <w:spacing w:val="12"/>
          <w:sz w:val="22"/>
          <w:szCs w:val="22"/>
        </w:rPr>
        <w:t xml:space="preserve"> </w:t>
      </w:r>
      <w:r w:rsidR="008070D2">
        <w:rPr>
          <w:rFonts w:ascii="Calibri" w:eastAsia="Calibri" w:hAnsi="Calibri" w:cs="Calibri"/>
          <w:color w:val="000000" w:themeColor="text1"/>
          <w:spacing w:val="12"/>
          <w:sz w:val="22"/>
          <w:szCs w:val="22"/>
        </w:rPr>
        <w:t>28-70mm F2 G Master</w:t>
      </w:r>
      <w:r w:rsidR="008070D2">
        <w:rPr>
          <w:rFonts w:ascii="Calibri" w:eastAsia="Calibri" w:hAnsi="Calibri" w:cs="Calibri"/>
          <w:color w:val="000000" w:themeColor="text1"/>
          <w:spacing w:val="12"/>
          <w:sz w:val="22"/>
          <w:szCs w:val="22"/>
        </w:rPr>
        <w:t xml:space="preserve"> </w:t>
      </w:r>
      <w:r w:rsidR="00637EEF">
        <w:rPr>
          <w:rFonts w:ascii="Calibri" w:eastAsia="Calibri" w:hAnsi="Calibri" w:cs="Calibri"/>
          <w:color w:val="000000" w:themeColor="text1"/>
          <w:spacing w:val="12"/>
          <w:sz w:val="22"/>
          <w:szCs w:val="22"/>
        </w:rPr>
        <w:t>has an 86mm</w:t>
      </w:r>
      <w:r w:rsidR="002C62B7" w:rsidRPr="00327E27">
        <w:rPr>
          <w:rFonts w:ascii="Calibri" w:eastAsia="Calibri" w:hAnsi="Calibri" w:cs="Calibri"/>
          <w:color w:val="000000" w:themeColor="text1"/>
          <w:spacing w:val="12"/>
          <w:sz w:val="22"/>
          <w:szCs w:val="22"/>
        </w:rPr>
        <w:t xml:space="preserve"> filter diameter and</w:t>
      </w:r>
      <w:r w:rsidR="00430AC5">
        <w:rPr>
          <w:rFonts w:ascii="Calibri" w:eastAsia="Calibri" w:hAnsi="Calibri" w:cs="Calibri"/>
          <w:color w:val="000000" w:themeColor="text1"/>
          <w:spacing w:val="12"/>
          <w:sz w:val="22"/>
          <w:szCs w:val="22"/>
        </w:rPr>
        <w:t xml:space="preserve"> </w:t>
      </w:r>
      <w:r w:rsidR="00430AC5" w:rsidRPr="00430AC5">
        <w:rPr>
          <w:rFonts w:ascii="Calibri" w:eastAsia="Calibri" w:hAnsi="Calibri" w:cs="Calibri"/>
          <w:color w:val="000000" w:themeColor="text1"/>
          <w:spacing w:val="12"/>
          <w:sz w:val="22"/>
          <w:szCs w:val="22"/>
        </w:rPr>
        <w:t xml:space="preserve">a convenient window </w:t>
      </w:r>
      <w:r w:rsidR="00430AC5">
        <w:rPr>
          <w:rFonts w:ascii="Calibri" w:eastAsia="Calibri" w:hAnsi="Calibri" w:cs="Calibri"/>
          <w:color w:val="000000" w:themeColor="text1"/>
          <w:spacing w:val="12"/>
          <w:sz w:val="22"/>
          <w:szCs w:val="22"/>
        </w:rPr>
        <w:t xml:space="preserve">on the lens hood </w:t>
      </w:r>
      <w:r w:rsidR="00430AC5" w:rsidRPr="00430AC5">
        <w:rPr>
          <w:rFonts w:ascii="Calibri" w:eastAsia="Calibri" w:hAnsi="Calibri" w:cs="Calibri"/>
          <w:color w:val="000000" w:themeColor="text1"/>
          <w:spacing w:val="12"/>
          <w:sz w:val="22"/>
          <w:szCs w:val="22"/>
        </w:rPr>
        <w:t>for variable filter adjustments</w:t>
      </w:r>
      <w:r w:rsidR="002C62B7" w:rsidRPr="00327E27">
        <w:rPr>
          <w:rFonts w:ascii="Calibri" w:eastAsia="Calibri" w:hAnsi="Calibri" w:cs="Calibri"/>
          <w:color w:val="000000" w:themeColor="text1"/>
          <w:spacing w:val="12"/>
          <w:sz w:val="22"/>
          <w:szCs w:val="22"/>
        </w:rPr>
        <w:t xml:space="preserve">. </w:t>
      </w:r>
    </w:p>
    <w:p w14:paraId="347E7213" w14:textId="0A6CC730" w:rsidR="00B50944" w:rsidRPr="00D2099E" w:rsidRDefault="00B50944" w:rsidP="002C62B7">
      <w:pPr>
        <w:spacing w:line="278" w:lineRule="auto"/>
        <w:jc w:val="both"/>
        <w:rPr>
          <w:rFonts w:ascii="Calibri" w:eastAsia="Calibri" w:hAnsi="Calibri" w:cs="Calibri"/>
          <w:color w:val="000000" w:themeColor="text1"/>
          <w:spacing w:val="12"/>
          <w:sz w:val="22"/>
          <w:szCs w:val="22"/>
        </w:rPr>
      </w:pPr>
      <w:r w:rsidRPr="00B50944">
        <w:rPr>
          <w:rFonts w:ascii="Calibri" w:eastAsia="Calibri" w:hAnsi="Calibri" w:cs="Calibri"/>
          <w:color w:val="000000" w:themeColor="text1"/>
          <w:spacing w:val="12"/>
          <w:sz w:val="22"/>
          <w:szCs w:val="22"/>
        </w:rPr>
        <w:t>For durability, all buttons and switches are sealed with silicone gaskets</w:t>
      </w:r>
      <w:r w:rsidR="00722DAC">
        <w:rPr>
          <w:rFonts w:ascii="Calibri" w:eastAsia="Calibri" w:hAnsi="Calibri" w:cs="Calibri"/>
          <w:color w:val="000000" w:themeColor="text1"/>
          <w:spacing w:val="12"/>
          <w:sz w:val="22"/>
          <w:szCs w:val="22"/>
        </w:rPr>
        <w:t>,</w:t>
      </w:r>
      <w:r w:rsidR="00786E4F">
        <w:rPr>
          <w:rFonts w:ascii="Calibri" w:eastAsia="Calibri" w:hAnsi="Calibri" w:cs="Calibri"/>
          <w:color w:val="000000" w:themeColor="text1"/>
          <w:spacing w:val="12"/>
          <w:sz w:val="22"/>
          <w:szCs w:val="22"/>
        </w:rPr>
        <w:t xml:space="preserve"> a</w:t>
      </w:r>
      <w:r w:rsidRPr="00B50944">
        <w:rPr>
          <w:rFonts w:ascii="Calibri" w:eastAsia="Calibri" w:hAnsi="Calibri" w:cs="Calibri"/>
          <w:color w:val="000000" w:themeColor="text1"/>
          <w:spacing w:val="12"/>
          <w:sz w:val="22"/>
          <w:szCs w:val="22"/>
        </w:rPr>
        <w:t>nd critical areas are designed to resist dust and moisture</w:t>
      </w:r>
      <w:r w:rsidR="0066741C">
        <w:rPr>
          <w:rStyle w:val="EndnoteReference"/>
          <w:rFonts w:ascii="Calibri" w:eastAsia="Calibri" w:hAnsi="Calibri" w:cs="Calibri"/>
          <w:color w:val="000000" w:themeColor="text1"/>
          <w:spacing w:val="12"/>
          <w:sz w:val="22"/>
          <w:szCs w:val="22"/>
        </w:rPr>
        <w:endnoteReference w:id="7"/>
      </w:r>
      <w:r w:rsidR="0020719E">
        <w:rPr>
          <w:rFonts w:ascii="Calibri" w:eastAsia="Calibri" w:hAnsi="Calibri" w:cs="Calibri"/>
          <w:color w:val="000000" w:themeColor="text1"/>
          <w:spacing w:val="12"/>
          <w:sz w:val="22"/>
          <w:szCs w:val="22"/>
        </w:rPr>
        <w:t>. This ensures</w:t>
      </w:r>
      <w:r w:rsidRPr="00B50944">
        <w:rPr>
          <w:rFonts w:ascii="Calibri" w:eastAsia="Calibri" w:hAnsi="Calibri" w:cs="Calibri"/>
          <w:color w:val="000000" w:themeColor="text1"/>
          <w:spacing w:val="12"/>
          <w:sz w:val="22"/>
          <w:szCs w:val="22"/>
        </w:rPr>
        <w:t xml:space="preserve"> reliability</w:t>
      </w:r>
      <w:r w:rsidR="0020719E">
        <w:rPr>
          <w:rFonts w:ascii="Calibri" w:eastAsia="Calibri" w:hAnsi="Calibri" w:cs="Calibri"/>
          <w:color w:val="000000" w:themeColor="text1"/>
          <w:spacing w:val="12"/>
          <w:sz w:val="22"/>
          <w:szCs w:val="22"/>
        </w:rPr>
        <w:t>, even while using</w:t>
      </w:r>
      <w:r w:rsidRPr="00B50944">
        <w:rPr>
          <w:rFonts w:ascii="Calibri" w:eastAsia="Calibri" w:hAnsi="Calibri" w:cs="Calibri"/>
          <w:color w:val="000000" w:themeColor="text1"/>
          <w:spacing w:val="12"/>
          <w:sz w:val="22"/>
          <w:szCs w:val="22"/>
        </w:rPr>
        <w:t xml:space="preserve"> in challenging outdoor environments. Additionally, a fluorine coating on the front element repels contaminants for easy cleaning.</w:t>
      </w:r>
    </w:p>
    <w:p w14:paraId="2AD19F0A" w14:textId="77777777" w:rsidR="002C62B7" w:rsidRPr="00327E27" w:rsidRDefault="002C62B7" w:rsidP="002C62B7">
      <w:pPr>
        <w:spacing w:line="278" w:lineRule="auto"/>
        <w:jc w:val="both"/>
        <w:rPr>
          <w:rFonts w:ascii="Calibri" w:eastAsia="Calibri" w:hAnsi="Calibri" w:cs="Calibri"/>
          <w:b/>
          <w:bCs/>
          <w:color w:val="000000" w:themeColor="text1"/>
          <w:spacing w:val="12"/>
          <w:sz w:val="22"/>
          <w:szCs w:val="22"/>
        </w:rPr>
      </w:pPr>
      <w:r w:rsidRPr="00327E27">
        <w:rPr>
          <w:rFonts w:ascii="Calibri" w:eastAsia="Calibri" w:hAnsi="Calibri" w:cs="Calibri"/>
          <w:b/>
          <w:bCs/>
          <w:color w:val="000000" w:themeColor="text1"/>
          <w:spacing w:val="12"/>
          <w:sz w:val="22"/>
          <w:szCs w:val="22"/>
        </w:rPr>
        <w:t>Pricing and Availability</w:t>
      </w:r>
    </w:p>
    <w:p w14:paraId="46CF1C2C" w14:textId="6A91B7C1" w:rsidR="002C62B7" w:rsidRPr="00327E27" w:rsidRDefault="002C62B7" w:rsidP="002C62B7">
      <w:pPr>
        <w:spacing w:line="278" w:lineRule="auto"/>
        <w:jc w:val="both"/>
        <w:rPr>
          <w:rFonts w:ascii="Calibri" w:hAnsi="Calibri" w:cs="Calibri"/>
          <w:spacing w:val="12"/>
          <w:sz w:val="22"/>
          <w:szCs w:val="22"/>
        </w:rPr>
      </w:pPr>
      <w:r w:rsidRPr="00327E27">
        <w:rPr>
          <w:rFonts w:ascii="Calibri" w:eastAsia="Calibri" w:hAnsi="Calibri" w:cs="Calibri"/>
          <w:color w:val="000000" w:themeColor="text1"/>
          <w:spacing w:val="12"/>
          <w:sz w:val="22"/>
          <w:szCs w:val="22"/>
        </w:rPr>
        <w:lastRenderedPageBreak/>
        <w:t xml:space="preserve">The </w:t>
      </w:r>
      <w:r w:rsidR="008070D2">
        <w:rPr>
          <w:rFonts w:ascii="Calibri" w:eastAsia="Calibri" w:hAnsi="Calibri" w:cs="Calibri"/>
          <w:color w:val="000000" w:themeColor="text1"/>
          <w:spacing w:val="12"/>
          <w:sz w:val="22"/>
          <w:szCs w:val="22"/>
        </w:rPr>
        <w:t>28-70mm F2 G Master</w:t>
      </w:r>
      <w:r w:rsidR="008070D2" w:rsidRPr="00327E27" w:rsidDel="008070D2">
        <w:rPr>
          <w:rFonts w:ascii="Calibri" w:eastAsia="Calibri" w:hAnsi="Calibri" w:cs="Calibri"/>
          <w:color w:val="000000" w:themeColor="text1"/>
          <w:spacing w:val="12"/>
          <w:sz w:val="22"/>
          <w:szCs w:val="22"/>
        </w:rPr>
        <w:t xml:space="preserve"> </w:t>
      </w:r>
      <w:r w:rsidRPr="00327E27">
        <w:rPr>
          <w:rFonts w:ascii="Calibri" w:eastAsia="Calibri" w:hAnsi="Calibri" w:cs="Calibri"/>
          <w:color w:val="000000" w:themeColor="text1"/>
          <w:spacing w:val="12"/>
          <w:sz w:val="22"/>
          <w:szCs w:val="22"/>
        </w:rPr>
        <w:t>will be available in December 2024 for approximately $2,899.99 USD and $3,999.99 CAD. It will be sold at a variety of Sony's authorized dealers throughout North America.</w:t>
      </w:r>
    </w:p>
    <w:p w14:paraId="1278A026" w14:textId="7730B606" w:rsidR="002C62B7" w:rsidRPr="00327E27" w:rsidRDefault="002C62B7" w:rsidP="002C62B7">
      <w:pPr>
        <w:spacing w:line="278" w:lineRule="auto"/>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 xml:space="preserve">A product video on the new </w:t>
      </w:r>
      <w:r w:rsidR="008070D2">
        <w:rPr>
          <w:rFonts w:ascii="Calibri" w:eastAsia="Calibri" w:hAnsi="Calibri" w:cs="Calibri"/>
          <w:color w:val="000000" w:themeColor="text1"/>
          <w:spacing w:val="12"/>
          <w:sz w:val="22"/>
          <w:szCs w:val="22"/>
        </w:rPr>
        <w:t>28-70mm F2 G Master</w:t>
      </w:r>
      <w:r w:rsidR="008070D2" w:rsidRPr="00327E27" w:rsidDel="008070D2">
        <w:rPr>
          <w:rFonts w:ascii="Calibri" w:eastAsia="Calibri" w:hAnsi="Calibri" w:cs="Calibri"/>
          <w:color w:val="000000" w:themeColor="text1"/>
          <w:spacing w:val="12"/>
          <w:sz w:val="22"/>
          <w:szCs w:val="22"/>
        </w:rPr>
        <w:t xml:space="preserve"> </w:t>
      </w:r>
      <w:r w:rsidRPr="00327E27">
        <w:rPr>
          <w:rFonts w:ascii="Calibri" w:eastAsia="Calibri" w:hAnsi="Calibri" w:cs="Calibri"/>
          <w:color w:val="000000" w:themeColor="text1"/>
          <w:spacing w:val="12"/>
          <w:sz w:val="22"/>
          <w:szCs w:val="22"/>
        </w:rPr>
        <w:t xml:space="preserve">can be viewed here: </w:t>
      </w:r>
      <w:hyperlink r:id="rId7" w:history="1">
        <w:r w:rsidR="005A2154" w:rsidRPr="00475802">
          <w:rPr>
            <w:rStyle w:val="Hyperlink"/>
            <w:rFonts w:ascii="Calibri" w:eastAsia="Calibri" w:hAnsi="Calibri" w:cs="Calibri"/>
            <w:spacing w:val="12"/>
            <w:sz w:val="22"/>
            <w:szCs w:val="22"/>
          </w:rPr>
          <w:t>https://youtu.be/7Y_O5YYQIl0</w:t>
        </w:r>
      </w:hyperlink>
      <w:r w:rsidRPr="00327E27">
        <w:rPr>
          <w:rFonts w:ascii="Calibri" w:hAnsi="Calibri" w:cs="Calibri"/>
          <w:spacing w:val="12"/>
          <w:sz w:val="22"/>
          <w:szCs w:val="22"/>
        </w:rPr>
        <w:br/>
      </w:r>
      <w:r w:rsidRPr="00327E27">
        <w:rPr>
          <w:rFonts w:ascii="Calibri" w:eastAsia="Calibri" w:hAnsi="Calibri" w:cs="Calibri"/>
          <w:color w:val="000000" w:themeColor="text1"/>
          <w:spacing w:val="12"/>
          <w:sz w:val="22"/>
          <w:szCs w:val="22"/>
        </w:rPr>
        <w:t xml:space="preserve">For detailed product information about the </w:t>
      </w:r>
      <w:r w:rsidR="008070D2">
        <w:rPr>
          <w:rFonts w:ascii="Calibri" w:eastAsia="Calibri" w:hAnsi="Calibri" w:cs="Calibri"/>
          <w:color w:val="000000" w:themeColor="text1"/>
          <w:spacing w:val="12"/>
          <w:sz w:val="22"/>
          <w:szCs w:val="22"/>
        </w:rPr>
        <w:t>28-70mm F2 G Master</w:t>
      </w:r>
      <w:r w:rsidRPr="00327E27">
        <w:rPr>
          <w:rFonts w:ascii="Calibri" w:eastAsia="Calibri" w:hAnsi="Calibri" w:cs="Calibri"/>
          <w:color w:val="000000" w:themeColor="text1"/>
          <w:spacing w:val="12"/>
          <w:sz w:val="22"/>
          <w:szCs w:val="22"/>
        </w:rPr>
        <w:t xml:space="preserve">, please visit: </w:t>
      </w:r>
      <w:hyperlink r:id="rId8" w:history="1">
        <w:r w:rsidR="002611FE" w:rsidRPr="00475802">
          <w:rPr>
            <w:rStyle w:val="Hyperlink"/>
            <w:rFonts w:ascii="Calibri" w:eastAsia="Calibri" w:hAnsi="Calibri" w:cs="Calibri"/>
            <w:spacing w:val="12"/>
            <w:sz w:val="22"/>
            <w:szCs w:val="22"/>
          </w:rPr>
          <w:t>https://electronics.sony.com/imaging/lenses/full-frame-e-mount/p/sel2870gm</w:t>
        </w:r>
      </w:hyperlink>
      <w:r w:rsidR="002611FE">
        <w:rPr>
          <w:rFonts w:ascii="Calibri" w:eastAsia="Calibri" w:hAnsi="Calibri" w:cs="Calibri"/>
          <w:color w:val="000000" w:themeColor="text1"/>
          <w:spacing w:val="12"/>
          <w:sz w:val="22"/>
          <w:szCs w:val="22"/>
        </w:rPr>
        <w:t xml:space="preserve"> </w:t>
      </w:r>
    </w:p>
    <w:p w14:paraId="38A49551" w14:textId="22C3FC24" w:rsidR="002C62B7" w:rsidRPr="00327E27" w:rsidRDefault="002C62B7" w:rsidP="002C62B7">
      <w:pPr>
        <w:spacing w:line="278" w:lineRule="auto"/>
        <w:jc w:val="both"/>
        <w:rPr>
          <w:rFonts w:ascii="Calibri" w:eastAsia="Calibri" w:hAnsi="Calibri" w:cs="Calibri"/>
          <w:color w:val="000000" w:themeColor="text1"/>
          <w:spacing w:val="12"/>
          <w:sz w:val="22"/>
          <w:szCs w:val="22"/>
        </w:rPr>
      </w:pPr>
      <w:r w:rsidRPr="00327E27">
        <w:rPr>
          <w:rFonts w:ascii="Calibri" w:eastAsia="Calibri" w:hAnsi="Calibri" w:cs="Calibri"/>
          <w:color w:val="000000" w:themeColor="text1"/>
          <w:spacing w:val="12"/>
          <w:sz w:val="22"/>
          <w:szCs w:val="22"/>
        </w:rPr>
        <w:t xml:space="preserve">Exclusive stories and exciting new content shot with the new </w:t>
      </w:r>
      <w:r w:rsidR="008070D2">
        <w:rPr>
          <w:rFonts w:ascii="Calibri" w:eastAsia="Calibri" w:hAnsi="Calibri" w:cs="Calibri"/>
          <w:color w:val="000000" w:themeColor="text1"/>
          <w:spacing w:val="12"/>
          <w:sz w:val="22"/>
          <w:szCs w:val="22"/>
        </w:rPr>
        <w:t>28-70mm F2 G Master</w:t>
      </w:r>
      <w:r w:rsidR="008070D2" w:rsidRPr="00327E27" w:rsidDel="008070D2">
        <w:rPr>
          <w:rFonts w:ascii="Calibri" w:eastAsia="Calibri" w:hAnsi="Calibri" w:cs="Calibri"/>
          <w:color w:val="000000" w:themeColor="text1"/>
          <w:spacing w:val="12"/>
          <w:sz w:val="22"/>
          <w:szCs w:val="22"/>
        </w:rPr>
        <w:t xml:space="preserve"> </w:t>
      </w:r>
      <w:r w:rsidRPr="00327E27">
        <w:rPr>
          <w:rFonts w:ascii="Calibri" w:eastAsia="Calibri" w:hAnsi="Calibri" w:cs="Calibri"/>
          <w:color w:val="000000" w:themeColor="text1"/>
          <w:spacing w:val="12"/>
          <w:sz w:val="22"/>
          <w:szCs w:val="22"/>
        </w:rPr>
        <w:t xml:space="preserve">and Sony's other imaging products can be found at </w:t>
      </w:r>
      <w:hyperlink r:id="rId9">
        <w:r w:rsidRPr="00327E27">
          <w:rPr>
            <w:rStyle w:val="Hyperlink"/>
            <w:rFonts w:ascii="Calibri" w:eastAsia="Calibri" w:hAnsi="Calibri" w:cs="Calibri"/>
            <w:spacing w:val="12"/>
            <w:sz w:val="22"/>
            <w:szCs w:val="22"/>
          </w:rPr>
          <w:t>www.alphauniverse.com</w:t>
        </w:r>
      </w:hyperlink>
      <w:r w:rsidRPr="00327E27">
        <w:rPr>
          <w:rFonts w:ascii="Calibri" w:eastAsia="Calibri" w:hAnsi="Calibri" w:cs="Calibri"/>
          <w:color w:val="000000" w:themeColor="text1"/>
          <w:spacing w:val="12"/>
          <w:sz w:val="22"/>
          <w:szCs w:val="22"/>
        </w:rPr>
        <w:t>, a site created to inform, educate, and inspire content creators.</w:t>
      </w:r>
    </w:p>
    <w:p w14:paraId="1D011128" w14:textId="77777777" w:rsidR="002C62B7" w:rsidRPr="00327E27" w:rsidRDefault="002C62B7" w:rsidP="002C62B7">
      <w:pPr>
        <w:spacing w:line="278" w:lineRule="auto"/>
        <w:jc w:val="both"/>
        <w:rPr>
          <w:rFonts w:ascii="Calibri" w:eastAsia="Calibri" w:hAnsi="Calibri" w:cs="Calibri"/>
          <w:color w:val="000000" w:themeColor="text1"/>
          <w:spacing w:val="12"/>
          <w:sz w:val="22"/>
          <w:szCs w:val="22"/>
        </w:rPr>
      </w:pPr>
    </w:p>
    <w:p w14:paraId="4CFBDF02" w14:textId="77777777" w:rsidR="002C62B7" w:rsidRPr="00327E27" w:rsidRDefault="002C62B7" w:rsidP="002C62B7">
      <w:pPr>
        <w:jc w:val="center"/>
        <w:rPr>
          <w:rFonts w:ascii="Calibri" w:eastAsia="Calibri" w:hAnsi="Calibri"/>
          <w:color w:val="000000"/>
          <w:spacing w:val="12"/>
          <w:sz w:val="22"/>
          <w:szCs w:val="22"/>
        </w:rPr>
      </w:pPr>
      <w:r w:rsidRPr="00327E27">
        <w:rPr>
          <w:rFonts w:ascii="Calibri" w:eastAsia="Calibri" w:hAnsi="Calibri" w:cs="Calibri"/>
          <w:color w:val="000000"/>
          <w:spacing w:val="12"/>
          <w:sz w:val="22"/>
          <w:szCs w:val="22"/>
        </w:rPr>
        <w:t>###</w:t>
      </w:r>
    </w:p>
    <w:p w14:paraId="75A72165" w14:textId="77777777" w:rsidR="002C62B7" w:rsidRPr="00327E27" w:rsidRDefault="002C62B7" w:rsidP="002C62B7">
      <w:pPr>
        <w:jc w:val="both"/>
        <w:rPr>
          <w:rFonts w:ascii="Calibri" w:eastAsia="Calibri" w:hAnsi="Calibri"/>
          <w:b/>
          <w:color w:val="000000"/>
          <w:spacing w:val="12"/>
          <w:sz w:val="22"/>
          <w:szCs w:val="22"/>
        </w:rPr>
      </w:pPr>
      <w:r w:rsidRPr="00327E27">
        <w:rPr>
          <w:rFonts w:ascii="Calibri" w:eastAsia="Calibri" w:hAnsi="Calibri" w:cs="Calibri"/>
          <w:b/>
          <w:color w:val="000000"/>
          <w:spacing w:val="12"/>
          <w:sz w:val="22"/>
          <w:szCs w:val="22"/>
        </w:rPr>
        <w:t xml:space="preserve">About Sony Electronics Inc.  </w:t>
      </w:r>
    </w:p>
    <w:p w14:paraId="27B91F72" w14:textId="77777777" w:rsidR="002C62B7" w:rsidRPr="00327E27" w:rsidRDefault="002C62B7" w:rsidP="002C62B7">
      <w:pPr>
        <w:tabs>
          <w:tab w:val="left" w:pos="2233"/>
        </w:tabs>
        <w:spacing w:line="278" w:lineRule="auto"/>
        <w:jc w:val="both"/>
        <w:rPr>
          <w:rFonts w:ascii="Calibri" w:eastAsia="MS PMincho" w:hAnsi="Calibri" w:cs="Calibri"/>
          <w:spacing w:val="12"/>
          <w:sz w:val="22"/>
          <w:szCs w:val="22"/>
        </w:rPr>
      </w:pPr>
      <w:r w:rsidRPr="00327E27">
        <w:rPr>
          <w:rFonts w:ascii="Calibri" w:eastAsia="Calibri" w:hAnsi="Calibri" w:cs="Calibri"/>
          <w:color w:val="000000"/>
          <w:spacing w:val="12"/>
          <w:sz w:val="22"/>
          <w:szCs w:val="22"/>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w:t>
      </w:r>
      <w:proofErr w:type="gramStart"/>
      <w:r w:rsidRPr="00327E27">
        <w:rPr>
          <w:rFonts w:ascii="Calibri" w:eastAsia="Calibri" w:hAnsi="Calibri" w:cs="Calibri"/>
          <w:color w:val="000000"/>
          <w:spacing w:val="12"/>
          <w:sz w:val="22"/>
          <w:szCs w:val="22"/>
        </w:rPr>
        <w:t>robotics</w:t>
      </w:r>
      <w:proofErr w:type="gramEnd"/>
      <w:r w:rsidRPr="00327E27">
        <w:rPr>
          <w:rFonts w:ascii="Calibri" w:eastAsia="Calibri" w:hAnsi="Calibri" w:cs="Calibri"/>
          <w:color w:val="000000"/>
          <w:spacing w:val="12"/>
          <w:sz w:val="22"/>
          <w:szCs w:val="22"/>
        </w:rPr>
        <w:t xml:space="preserve"> and financial services. Headquartered in San Diego, California, Sony Electronics is a leader in electronics for the consumer and professional markets. Operations include research and development, engineering, sales, marketing, </w:t>
      </w:r>
      <w:proofErr w:type="gramStart"/>
      <w:r w:rsidRPr="00327E27">
        <w:rPr>
          <w:rFonts w:ascii="Calibri" w:eastAsia="Calibri" w:hAnsi="Calibri" w:cs="Calibri"/>
          <w:color w:val="000000"/>
          <w:spacing w:val="12"/>
          <w:sz w:val="22"/>
          <w:szCs w:val="22"/>
        </w:rPr>
        <w:t>distribution</w:t>
      </w:r>
      <w:proofErr w:type="gramEnd"/>
      <w:r w:rsidRPr="00327E27">
        <w:rPr>
          <w:rFonts w:ascii="Calibri" w:eastAsia="Calibri" w:hAnsi="Calibri" w:cs="Calibri"/>
          <w:color w:val="000000"/>
          <w:spacing w:val="12"/>
          <w:sz w:val="22"/>
          <w:szCs w:val="22"/>
        </w:rPr>
        <w:t xml:space="preserve">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0">
        <w:r w:rsidRPr="00327E27">
          <w:rPr>
            <w:rFonts w:ascii="Calibri" w:eastAsia="Calibri" w:hAnsi="Calibri" w:cs="Calibri"/>
            <w:color w:val="0563C1"/>
            <w:spacing w:val="12"/>
            <w:sz w:val="22"/>
            <w:szCs w:val="22"/>
            <w:u w:val="single"/>
          </w:rPr>
          <w:t>http://www.sony.com/news</w:t>
        </w:r>
      </w:hyperlink>
      <w:r w:rsidRPr="00327E27">
        <w:rPr>
          <w:rFonts w:ascii="Calibri" w:eastAsia="Calibri" w:hAnsi="Calibri" w:cs="Calibri"/>
          <w:color w:val="000000"/>
          <w:spacing w:val="12"/>
          <w:sz w:val="22"/>
          <w:szCs w:val="22"/>
        </w:rPr>
        <w:t>. for more information.</w:t>
      </w:r>
    </w:p>
    <w:p w14:paraId="512D8663" w14:textId="77777777" w:rsidR="00626E23" w:rsidRPr="00327E27" w:rsidRDefault="00626E23">
      <w:pPr>
        <w:rPr>
          <w:rFonts w:ascii="Calibri" w:hAnsi="Calibri"/>
          <w:spacing w:val="12"/>
        </w:rPr>
      </w:pPr>
    </w:p>
    <w:sectPr w:rsidR="00626E23" w:rsidRPr="00327E27" w:rsidSect="002C62B7">
      <w:footerReference w:type="default" r:id="rId11"/>
      <w:headerReference w:type="first" r:id="rId12"/>
      <w:footerReference w:type="first" r:id="rId13"/>
      <w:pgSz w:w="12240" w:h="15840" w:code="1"/>
      <w:pgMar w:top="1440" w:right="1440" w:bottom="1440" w:left="1440" w:header="709" w:footer="414" w:gutter="0"/>
      <w:cols w:space="720"/>
      <w:titlePg/>
      <w:docGrid w:type="linesAndChars" w:linePitch="326"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50AB" w14:textId="77777777" w:rsidR="00AD5EE9" w:rsidRDefault="00AD5EE9" w:rsidP="002C62B7">
      <w:pPr>
        <w:spacing w:after="0" w:line="240" w:lineRule="auto"/>
      </w:pPr>
      <w:r>
        <w:separator/>
      </w:r>
    </w:p>
  </w:endnote>
  <w:endnote w:type="continuationSeparator" w:id="0">
    <w:p w14:paraId="4CADE95C" w14:textId="77777777" w:rsidR="00AD5EE9" w:rsidRDefault="00AD5EE9" w:rsidP="002C62B7">
      <w:pPr>
        <w:spacing w:after="0" w:line="240" w:lineRule="auto"/>
      </w:pPr>
      <w:r>
        <w:continuationSeparator/>
      </w:r>
    </w:p>
  </w:endnote>
  <w:endnote w:type="continuationNotice" w:id="1">
    <w:p w14:paraId="5A922C79" w14:textId="77777777" w:rsidR="00AD5EE9" w:rsidRDefault="00AD5EE9">
      <w:pPr>
        <w:spacing w:after="0" w:line="240" w:lineRule="auto"/>
      </w:pPr>
    </w:p>
  </w:endnote>
  <w:endnote w:id="2">
    <w:p w14:paraId="4CF3BFA5" w14:textId="77777777" w:rsidR="002C62B7" w:rsidRPr="0066741C" w:rsidRDefault="002C62B7" w:rsidP="002C62B7">
      <w:pPr>
        <w:pStyle w:val="EndnoteText"/>
        <w:spacing w:line="240" w:lineRule="auto"/>
        <w:rPr>
          <w:rFonts w:ascii="Calibri" w:hAnsi="Calibri" w:cs="Calibri"/>
          <w:spacing w:val="10"/>
          <w:sz w:val="20"/>
          <w:szCs w:val="20"/>
          <w:lang w:val="en-GB"/>
        </w:rPr>
      </w:pPr>
      <w:r w:rsidRPr="0066741C">
        <w:rPr>
          <w:rStyle w:val="EndnoteReference"/>
          <w:rFonts w:ascii="Calibri" w:hAnsi="Calibri" w:cs="Calibri"/>
          <w:spacing w:val="10"/>
          <w:sz w:val="20"/>
          <w:szCs w:val="20"/>
        </w:rPr>
        <w:endnoteRef/>
      </w:r>
      <w:r w:rsidRPr="0066741C">
        <w:rPr>
          <w:rFonts w:ascii="Calibri" w:hAnsi="Calibri" w:cs="Calibri"/>
          <w:spacing w:val="10"/>
          <w:sz w:val="20"/>
          <w:szCs w:val="20"/>
        </w:rPr>
        <w:t xml:space="preserve"> As of the November 2024 announcement, Sony survey</w:t>
      </w:r>
    </w:p>
  </w:endnote>
  <w:endnote w:id="3">
    <w:p w14:paraId="3E0BEDF0" w14:textId="77777777" w:rsidR="002C62B7" w:rsidRPr="0066741C" w:rsidRDefault="002C62B7" w:rsidP="002C62B7">
      <w:pPr>
        <w:pStyle w:val="EndnoteText"/>
        <w:spacing w:line="240" w:lineRule="auto"/>
        <w:rPr>
          <w:rFonts w:ascii="Calibri" w:hAnsi="Calibri" w:cs="Calibri"/>
          <w:spacing w:val="10"/>
          <w:sz w:val="20"/>
          <w:szCs w:val="20"/>
          <w:lang w:val="en-GB"/>
        </w:rPr>
      </w:pPr>
      <w:r w:rsidRPr="0066741C">
        <w:rPr>
          <w:rStyle w:val="EndnoteReference"/>
          <w:rFonts w:ascii="Calibri" w:hAnsi="Calibri" w:cs="Calibri"/>
          <w:spacing w:val="10"/>
          <w:sz w:val="20"/>
          <w:szCs w:val="20"/>
        </w:rPr>
        <w:endnoteRef/>
      </w:r>
      <w:r w:rsidRPr="0066741C">
        <w:rPr>
          <w:rFonts w:ascii="Calibri" w:hAnsi="Calibri" w:cs="Calibri"/>
          <w:spacing w:val="10"/>
          <w:sz w:val="20"/>
          <w:szCs w:val="20"/>
        </w:rPr>
        <w:t xml:space="preserve"> Sony survey</w:t>
      </w:r>
    </w:p>
  </w:endnote>
  <w:endnote w:id="4">
    <w:p w14:paraId="6AB3F796" w14:textId="77777777" w:rsidR="002C62B7" w:rsidRPr="0066741C" w:rsidRDefault="002C62B7" w:rsidP="002C62B7">
      <w:pPr>
        <w:pStyle w:val="EndnoteText"/>
        <w:spacing w:line="240" w:lineRule="auto"/>
        <w:rPr>
          <w:rFonts w:ascii="Calibri" w:hAnsi="Calibri" w:cs="Calibri"/>
          <w:spacing w:val="10"/>
          <w:sz w:val="20"/>
          <w:szCs w:val="20"/>
          <w:lang w:val="en-GB"/>
        </w:rPr>
      </w:pPr>
      <w:r w:rsidRPr="0066741C">
        <w:rPr>
          <w:rStyle w:val="EndnoteReference"/>
          <w:rFonts w:ascii="Calibri" w:hAnsi="Calibri" w:cs="Calibri"/>
          <w:spacing w:val="10"/>
          <w:sz w:val="20"/>
          <w:szCs w:val="20"/>
        </w:rPr>
        <w:endnoteRef/>
      </w:r>
      <w:r w:rsidRPr="0066741C">
        <w:rPr>
          <w:rFonts w:ascii="Calibri" w:hAnsi="Calibri" w:cs="Calibri"/>
          <w:spacing w:val="10"/>
          <w:sz w:val="20"/>
          <w:szCs w:val="20"/>
        </w:rPr>
        <w:t xml:space="preserve"> Sony test conditions. Maximum continuous shooting speed may be lower in some conditions. Continuous shooting speed may vary depending on the lens used in the AF-C focus mode. Refer to Sony’s lens compatibility support page for details.</w:t>
      </w:r>
    </w:p>
  </w:endnote>
  <w:endnote w:id="5">
    <w:p w14:paraId="02DCA16C" w14:textId="662D35A7" w:rsidR="00A657C3" w:rsidRPr="0066741C" w:rsidRDefault="00A657C3">
      <w:pPr>
        <w:pStyle w:val="EndnoteText"/>
        <w:rPr>
          <w:rFonts w:ascii="Calibri" w:hAnsi="Calibri"/>
          <w:spacing w:val="10"/>
          <w:sz w:val="20"/>
          <w:szCs w:val="20"/>
        </w:rPr>
      </w:pPr>
      <w:r w:rsidRPr="0066741C">
        <w:rPr>
          <w:rStyle w:val="EndnoteReference"/>
          <w:rFonts w:ascii="Calibri" w:hAnsi="Calibri"/>
          <w:spacing w:val="10"/>
          <w:sz w:val="20"/>
          <w:szCs w:val="20"/>
        </w:rPr>
        <w:endnoteRef/>
      </w:r>
      <w:r w:rsidRPr="0066741C">
        <w:rPr>
          <w:rFonts w:ascii="Calibri" w:hAnsi="Calibri"/>
          <w:spacing w:val="10"/>
          <w:sz w:val="20"/>
          <w:szCs w:val="20"/>
        </w:rPr>
        <w:t xml:space="preserve"> </w:t>
      </w:r>
      <w:r w:rsidR="00272985" w:rsidRPr="0066741C">
        <w:rPr>
          <w:rFonts w:ascii="Calibri" w:hAnsi="Calibri" w:cs="Calibri"/>
          <w:spacing w:val="10"/>
          <w:sz w:val="20"/>
          <w:szCs w:val="20"/>
        </w:rPr>
        <w:t xml:space="preserve">Angle of view and image quality may change slightly when this function is [ON]. Effective compensation may not be achieved in all situations. </w:t>
      </w:r>
      <w:r w:rsidR="00A36F48" w:rsidRPr="0066741C">
        <w:rPr>
          <w:rFonts w:ascii="Calibri" w:hAnsi="Calibri"/>
          <w:spacing w:val="10"/>
          <w:sz w:val="20"/>
          <w:szCs w:val="20"/>
        </w:rPr>
        <w:t xml:space="preserve">See camera compatibility info at: </w:t>
      </w:r>
      <w:hyperlink r:id="rId1" w:history="1">
        <w:r w:rsidR="00A36F48" w:rsidRPr="0066741C">
          <w:rPr>
            <w:rStyle w:val="Hyperlink"/>
            <w:rFonts w:ascii="Calibri" w:hAnsi="Calibri"/>
            <w:spacing w:val="10"/>
            <w:sz w:val="20"/>
            <w:szCs w:val="20"/>
          </w:rPr>
          <w:t>https://www.sony.net/dics/breathing/</w:t>
        </w:r>
      </w:hyperlink>
    </w:p>
  </w:endnote>
  <w:endnote w:id="6">
    <w:p w14:paraId="481B761B" w14:textId="77777777" w:rsidR="00130F74" w:rsidRPr="0066741C" w:rsidRDefault="00130F74" w:rsidP="00130F74">
      <w:pPr>
        <w:pStyle w:val="EndnoteText"/>
        <w:spacing w:line="240" w:lineRule="auto"/>
        <w:rPr>
          <w:rFonts w:ascii="Calibri" w:hAnsi="Calibri" w:cs="Calibri"/>
          <w:spacing w:val="10"/>
          <w:sz w:val="20"/>
          <w:szCs w:val="20"/>
          <w:lang w:val="en-GB"/>
        </w:rPr>
      </w:pPr>
      <w:r w:rsidRPr="0066741C">
        <w:rPr>
          <w:rStyle w:val="EndnoteReference"/>
          <w:rFonts w:ascii="Calibri" w:hAnsi="Calibri" w:cs="Calibri"/>
          <w:spacing w:val="10"/>
          <w:sz w:val="20"/>
          <w:szCs w:val="20"/>
        </w:rPr>
        <w:endnoteRef/>
      </w:r>
      <w:r w:rsidRPr="0066741C">
        <w:rPr>
          <w:rFonts w:ascii="Calibri" w:hAnsi="Calibri" w:cs="Calibri"/>
          <w:spacing w:val="10"/>
          <w:sz w:val="20"/>
          <w:szCs w:val="20"/>
        </w:rPr>
        <w:t xml:space="preserve"> Depending on the camera and settings used.</w:t>
      </w:r>
    </w:p>
  </w:endnote>
  <w:endnote w:id="7">
    <w:p w14:paraId="55455B27" w14:textId="14DCD3BA" w:rsidR="0066741C" w:rsidRDefault="0066741C">
      <w:pPr>
        <w:pStyle w:val="EndnoteText"/>
      </w:pPr>
      <w:r w:rsidRPr="0066741C">
        <w:rPr>
          <w:rStyle w:val="EndnoteReference"/>
          <w:rFonts w:ascii="Calibri" w:hAnsi="Calibri"/>
          <w:spacing w:val="10"/>
          <w:sz w:val="20"/>
          <w:szCs w:val="20"/>
        </w:rPr>
        <w:endnoteRef/>
      </w:r>
      <w:r w:rsidRPr="0066741C">
        <w:rPr>
          <w:rFonts w:ascii="Calibri" w:hAnsi="Calibri"/>
          <w:spacing w:val="10"/>
          <w:sz w:val="20"/>
          <w:szCs w:val="20"/>
        </w:rPr>
        <w:t xml:space="preserve"> </w:t>
      </w:r>
      <w:r w:rsidRPr="0066741C">
        <w:rPr>
          <w:rFonts w:ascii="Calibri" w:hAnsi="Calibri" w:cs="Calibri"/>
          <w:spacing w:val="10"/>
          <w:sz w:val="20"/>
          <w:szCs w:val="20"/>
        </w:rPr>
        <w:t>Not guaranteed to be 100% dust and moisture proof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6EE2" w14:textId="77777777" w:rsidR="00343ECE" w:rsidRPr="00A33890" w:rsidRDefault="00343ECE">
    <w:pPr>
      <w:pStyle w:val="Footer"/>
      <w:rPr>
        <w:rFonts w:eastAsia="MS Minch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44B7" w14:textId="77777777" w:rsidR="00343ECE" w:rsidRPr="00A33890" w:rsidRDefault="0034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284A" w14:textId="77777777" w:rsidR="00AD5EE9" w:rsidRDefault="00AD5EE9" w:rsidP="002C62B7">
      <w:pPr>
        <w:spacing w:after="0" w:line="240" w:lineRule="auto"/>
      </w:pPr>
      <w:r>
        <w:separator/>
      </w:r>
    </w:p>
  </w:footnote>
  <w:footnote w:type="continuationSeparator" w:id="0">
    <w:p w14:paraId="74B020DD" w14:textId="77777777" w:rsidR="00AD5EE9" w:rsidRDefault="00AD5EE9" w:rsidP="002C62B7">
      <w:pPr>
        <w:spacing w:after="0" w:line="240" w:lineRule="auto"/>
      </w:pPr>
      <w:r>
        <w:continuationSeparator/>
      </w:r>
    </w:p>
  </w:footnote>
  <w:footnote w:type="continuationNotice" w:id="1">
    <w:p w14:paraId="57B9848A" w14:textId="77777777" w:rsidR="00AD5EE9" w:rsidRDefault="00AD5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44F" w14:textId="77777777" w:rsidR="00343ECE" w:rsidRDefault="00343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EA"/>
    <w:rsid w:val="00000015"/>
    <w:rsid w:val="000064B0"/>
    <w:rsid w:val="00027292"/>
    <w:rsid w:val="0003553F"/>
    <w:rsid w:val="0008161B"/>
    <w:rsid w:val="00085AEC"/>
    <w:rsid w:val="000A66C9"/>
    <w:rsid w:val="000C3495"/>
    <w:rsid w:val="000D01F3"/>
    <w:rsid w:val="000E0DC2"/>
    <w:rsid w:val="000E5D95"/>
    <w:rsid w:val="000F4C3C"/>
    <w:rsid w:val="001018A8"/>
    <w:rsid w:val="00101F1A"/>
    <w:rsid w:val="00130F74"/>
    <w:rsid w:val="00131FD6"/>
    <w:rsid w:val="00142588"/>
    <w:rsid w:val="00147054"/>
    <w:rsid w:val="0016551A"/>
    <w:rsid w:val="001678B7"/>
    <w:rsid w:val="00174ED7"/>
    <w:rsid w:val="00177DE1"/>
    <w:rsid w:val="00191F1A"/>
    <w:rsid w:val="00196566"/>
    <w:rsid w:val="001A0CCD"/>
    <w:rsid w:val="001A5803"/>
    <w:rsid w:val="001B2578"/>
    <w:rsid w:val="001D20A2"/>
    <w:rsid w:val="001F3DE1"/>
    <w:rsid w:val="0020719E"/>
    <w:rsid w:val="00221BA2"/>
    <w:rsid w:val="00223A46"/>
    <w:rsid w:val="00226416"/>
    <w:rsid w:val="00243888"/>
    <w:rsid w:val="0024581F"/>
    <w:rsid w:val="002458E4"/>
    <w:rsid w:val="002564F4"/>
    <w:rsid w:val="002611FE"/>
    <w:rsid w:val="0026555B"/>
    <w:rsid w:val="00272985"/>
    <w:rsid w:val="002747F5"/>
    <w:rsid w:val="002A0D9B"/>
    <w:rsid w:val="002A2182"/>
    <w:rsid w:val="002A29AF"/>
    <w:rsid w:val="002C62B7"/>
    <w:rsid w:val="002D3B1B"/>
    <w:rsid w:val="002D6ACD"/>
    <w:rsid w:val="002E2D27"/>
    <w:rsid w:val="0032501C"/>
    <w:rsid w:val="00327E27"/>
    <w:rsid w:val="00330579"/>
    <w:rsid w:val="00331D11"/>
    <w:rsid w:val="003326F0"/>
    <w:rsid w:val="00332C57"/>
    <w:rsid w:val="00343ACD"/>
    <w:rsid w:val="00343ECE"/>
    <w:rsid w:val="00347345"/>
    <w:rsid w:val="00355D93"/>
    <w:rsid w:val="00357A15"/>
    <w:rsid w:val="0036091E"/>
    <w:rsid w:val="00371800"/>
    <w:rsid w:val="00384E16"/>
    <w:rsid w:val="00386533"/>
    <w:rsid w:val="00390357"/>
    <w:rsid w:val="0039638F"/>
    <w:rsid w:val="003C7EBF"/>
    <w:rsid w:val="003E1FE3"/>
    <w:rsid w:val="003E5FB1"/>
    <w:rsid w:val="003F40FB"/>
    <w:rsid w:val="004026E8"/>
    <w:rsid w:val="00414C9C"/>
    <w:rsid w:val="00423C9F"/>
    <w:rsid w:val="00430AC5"/>
    <w:rsid w:val="004337A4"/>
    <w:rsid w:val="00434D65"/>
    <w:rsid w:val="00442A15"/>
    <w:rsid w:val="00461849"/>
    <w:rsid w:val="00461EA1"/>
    <w:rsid w:val="00462B22"/>
    <w:rsid w:val="0047378A"/>
    <w:rsid w:val="00490BCA"/>
    <w:rsid w:val="004927E6"/>
    <w:rsid w:val="004A0F26"/>
    <w:rsid w:val="004A3F5B"/>
    <w:rsid w:val="004A596B"/>
    <w:rsid w:val="004B6E31"/>
    <w:rsid w:val="004D3703"/>
    <w:rsid w:val="004E29B8"/>
    <w:rsid w:val="005064DF"/>
    <w:rsid w:val="00512FE5"/>
    <w:rsid w:val="00520D07"/>
    <w:rsid w:val="00525B84"/>
    <w:rsid w:val="00577090"/>
    <w:rsid w:val="00581267"/>
    <w:rsid w:val="0059546D"/>
    <w:rsid w:val="005967AD"/>
    <w:rsid w:val="005A0049"/>
    <w:rsid w:val="005A2154"/>
    <w:rsid w:val="005A68D0"/>
    <w:rsid w:val="005A744A"/>
    <w:rsid w:val="005B11AE"/>
    <w:rsid w:val="005D26D5"/>
    <w:rsid w:val="005D7066"/>
    <w:rsid w:val="005E6288"/>
    <w:rsid w:val="005F107A"/>
    <w:rsid w:val="005F56BC"/>
    <w:rsid w:val="00607D3F"/>
    <w:rsid w:val="00626E23"/>
    <w:rsid w:val="00631EB8"/>
    <w:rsid w:val="00637EEF"/>
    <w:rsid w:val="00645A3E"/>
    <w:rsid w:val="006636A0"/>
    <w:rsid w:val="00664B94"/>
    <w:rsid w:val="0066741C"/>
    <w:rsid w:val="00674309"/>
    <w:rsid w:val="00682392"/>
    <w:rsid w:val="00684240"/>
    <w:rsid w:val="00685655"/>
    <w:rsid w:val="006A62FF"/>
    <w:rsid w:val="006B6B32"/>
    <w:rsid w:val="006C03F1"/>
    <w:rsid w:val="006C5697"/>
    <w:rsid w:val="006D40C7"/>
    <w:rsid w:val="006F03A8"/>
    <w:rsid w:val="00721223"/>
    <w:rsid w:val="00722DAC"/>
    <w:rsid w:val="00723AFB"/>
    <w:rsid w:val="00730486"/>
    <w:rsid w:val="00733C70"/>
    <w:rsid w:val="00742684"/>
    <w:rsid w:val="007448B6"/>
    <w:rsid w:val="00744A3E"/>
    <w:rsid w:val="007515DF"/>
    <w:rsid w:val="00753412"/>
    <w:rsid w:val="00754C62"/>
    <w:rsid w:val="0076126C"/>
    <w:rsid w:val="00761EB5"/>
    <w:rsid w:val="00761FB9"/>
    <w:rsid w:val="007676E3"/>
    <w:rsid w:val="007775C6"/>
    <w:rsid w:val="00786E4F"/>
    <w:rsid w:val="00793C40"/>
    <w:rsid w:val="00795514"/>
    <w:rsid w:val="007A4940"/>
    <w:rsid w:val="007A4F9B"/>
    <w:rsid w:val="007A71C8"/>
    <w:rsid w:val="007B01C8"/>
    <w:rsid w:val="007F1A5C"/>
    <w:rsid w:val="007F2A14"/>
    <w:rsid w:val="008070D2"/>
    <w:rsid w:val="00824279"/>
    <w:rsid w:val="00847516"/>
    <w:rsid w:val="00865672"/>
    <w:rsid w:val="008665E2"/>
    <w:rsid w:val="008671F2"/>
    <w:rsid w:val="00870057"/>
    <w:rsid w:val="008865EA"/>
    <w:rsid w:val="008B5A2A"/>
    <w:rsid w:val="008C6604"/>
    <w:rsid w:val="008D128D"/>
    <w:rsid w:val="008D5A42"/>
    <w:rsid w:val="008E0634"/>
    <w:rsid w:val="008E2A20"/>
    <w:rsid w:val="008E55DB"/>
    <w:rsid w:val="008F1C0D"/>
    <w:rsid w:val="008F3BD5"/>
    <w:rsid w:val="008F49FC"/>
    <w:rsid w:val="009118EF"/>
    <w:rsid w:val="009119D2"/>
    <w:rsid w:val="00912FF6"/>
    <w:rsid w:val="0092533F"/>
    <w:rsid w:val="00936D77"/>
    <w:rsid w:val="00941A7B"/>
    <w:rsid w:val="009567C2"/>
    <w:rsid w:val="00974ABF"/>
    <w:rsid w:val="00975D38"/>
    <w:rsid w:val="0098620A"/>
    <w:rsid w:val="0099644E"/>
    <w:rsid w:val="009A045F"/>
    <w:rsid w:val="009A5608"/>
    <w:rsid w:val="009C6953"/>
    <w:rsid w:val="009D61B7"/>
    <w:rsid w:val="009F003A"/>
    <w:rsid w:val="009F7CB4"/>
    <w:rsid w:val="00A009F6"/>
    <w:rsid w:val="00A173C0"/>
    <w:rsid w:val="00A24156"/>
    <w:rsid w:val="00A3212B"/>
    <w:rsid w:val="00A36F48"/>
    <w:rsid w:val="00A561AC"/>
    <w:rsid w:val="00A57960"/>
    <w:rsid w:val="00A657C3"/>
    <w:rsid w:val="00A80C78"/>
    <w:rsid w:val="00A8476D"/>
    <w:rsid w:val="00AC1AB4"/>
    <w:rsid w:val="00AC5FE9"/>
    <w:rsid w:val="00AD5EE9"/>
    <w:rsid w:val="00AE743A"/>
    <w:rsid w:val="00AF007C"/>
    <w:rsid w:val="00B064FF"/>
    <w:rsid w:val="00B26BDD"/>
    <w:rsid w:val="00B31559"/>
    <w:rsid w:val="00B50944"/>
    <w:rsid w:val="00B66055"/>
    <w:rsid w:val="00B71804"/>
    <w:rsid w:val="00B7216C"/>
    <w:rsid w:val="00B7333A"/>
    <w:rsid w:val="00B908EF"/>
    <w:rsid w:val="00B93AE3"/>
    <w:rsid w:val="00BA3203"/>
    <w:rsid w:val="00BE1433"/>
    <w:rsid w:val="00BF01AE"/>
    <w:rsid w:val="00BF3A08"/>
    <w:rsid w:val="00C02150"/>
    <w:rsid w:val="00C16A11"/>
    <w:rsid w:val="00C17FA2"/>
    <w:rsid w:val="00C23037"/>
    <w:rsid w:val="00C23ED6"/>
    <w:rsid w:val="00C33D47"/>
    <w:rsid w:val="00C35472"/>
    <w:rsid w:val="00C432EA"/>
    <w:rsid w:val="00C457BC"/>
    <w:rsid w:val="00C467A4"/>
    <w:rsid w:val="00C63CDF"/>
    <w:rsid w:val="00C744F3"/>
    <w:rsid w:val="00C81923"/>
    <w:rsid w:val="00C838CB"/>
    <w:rsid w:val="00CA0E79"/>
    <w:rsid w:val="00CB18E8"/>
    <w:rsid w:val="00CC4A34"/>
    <w:rsid w:val="00CD6ED3"/>
    <w:rsid w:val="00CD7018"/>
    <w:rsid w:val="00D006BB"/>
    <w:rsid w:val="00D0356A"/>
    <w:rsid w:val="00D1611B"/>
    <w:rsid w:val="00D2099E"/>
    <w:rsid w:val="00D27455"/>
    <w:rsid w:val="00D362F4"/>
    <w:rsid w:val="00D43F1F"/>
    <w:rsid w:val="00D44785"/>
    <w:rsid w:val="00D51C57"/>
    <w:rsid w:val="00D6057E"/>
    <w:rsid w:val="00D67B06"/>
    <w:rsid w:val="00DA0300"/>
    <w:rsid w:val="00DA1FEE"/>
    <w:rsid w:val="00DB0278"/>
    <w:rsid w:val="00DB3A89"/>
    <w:rsid w:val="00DC0871"/>
    <w:rsid w:val="00DC6592"/>
    <w:rsid w:val="00DD003B"/>
    <w:rsid w:val="00DD39D2"/>
    <w:rsid w:val="00DE26B6"/>
    <w:rsid w:val="00DF5BDD"/>
    <w:rsid w:val="00E13AD5"/>
    <w:rsid w:val="00E147E6"/>
    <w:rsid w:val="00E3742C"/>
    <w:rsid w:val="00E40B6D"/>
    <w:rsid w:val="00E4287A"/>
    <w:rsid w:val="00E530D7"/>
    <w:rsid w:val="00E62EEF"/>
    <w:rsid w:val="00E7338B"/>
    <w:rsid w:val="00E87C5A"/>
    <w:rsid w:val="00EB1160"/>
    <w:rsid w:val="00EB34BB"/>
    <w:rsid w:val="00EF6ABD"/>
    <w:rsid w:val="00F07423"/>
    <w:rsid w:val="00F1079B"/>
    <w:rsid w:val="00F21E5F"/>
    <w:rsid w:val="00F22B16"/>
    <w:rsid w:val="00F35057"/>
    <w:rsid w:val="00F4024E"/>
    <w:rsid w:val="00F66B8B"/>
    <w:rsid w:val="00F761BF"/>
    <w:rsid w:val="00F90F35"/>
    <w:rsid w:val="00FB07E8"/>
    <w:rsid w:val="00FB6C14"/>
    <w:rsid w:val="00FB74CA"/>
    <w:rsid w:val="00FC142B"/>
    <w:rsid w:val="00FC7960"/>
    <w:rsid w:val="00FD4627"/>
    <w:rsid w:val="00FE6914"/>
    <w:rsid w:val="00FF403A"/>
    <w:rsid w:val="00FF7012"/>
    <w:rsid w:val="02E4BE97"/>
    <w:rsid w:val="0366E17C"/>
    <w:rsid w:val="05E57B2D"/>
    <w:rsid w:val="0699B1A6"/>
    <w:rsid w:val="07A02FDE"/>
    <w:rsid w:val="08F472B6"/>
    <w:rsid w:val="0934727D"/>
    <w:rsid w:val="0B1F05A4"/>
    <w:rsid w:val="0E58BACF"/>
    <w:rsid w:val="12BC21F7"/>
    <w:rsid w:val="14EBB3D8"/>
    <w:rsid w:val="15271CCC"/>
    <w:rsid w:val="174F0801"/>
    <w:rsid w:val="17966F33"/>
    <w:rsid w:val="181851A4"/>
    <w:rsid w:val="1A5D9770"/>
    <w:rsid w:val="1CA6A318"/>
    <w:rsid w:val="1CDB0265"/>
    <w:rsid w:val="1D60CF36"/>
    <w:rsid w:val="1ECF2EDD"/>
    <w:rsid w:val="2161412A"/>
    <w:rsid w:val="22256D48"/>
    <w:rsid w:val="22FE0BCA"/>
    <w:rsid w:val="233244CE"/>
    <w:rsid w:val="2459E108"/>
    <w:rsid w:val="25F557F0"/>
    <w:rsid w:val="26B49648"/>
    <w:rsid w:val="2730068E"/>
    <w:rsid w:val="2DE17CD2"/>
    <w:rsid w:val="3526F746"/>
    <w:rsid w:val="36C1DCAF"/>
    <w:rsid w:val="3719EF9E"/>
    <w:rsid w:val="3B6AE794"/>
    <w:rsid w:val="3BBE3BF3"/>
    <w:rsid w:val="3E2DCB23"/>
    <w:rsid w:val="41FCE2FD"/>
    <w:rsid w:val="429D3475"/>
    <w:rsid w:val="431F3F37"/>
    <w:rsid w:val="4444F697"/>
    <w:rsid w:val="494C63C2"/>
    <w:rsid w:val="4D0E9A0B"/>
    <w:rsid w:val="4F4DD680"/>
    <w:rsid w:val="505BCD4D"/>
    <w:rsid w:val="513F279F"/>
    <w:rsid w:val="5189AA78"/>
    <w:rsid w:val="5236D81A"/>
    <w:rsid w:val="5511A34A"/>
    <w:rsid w:val="58056319"/>
    <w:rsid w:val="5B1A62DE"/>
    <w:rsid w:val="5D36DE1D"/>
    <w:rsid w:val="60F4FF17"/>
    <w:rsid w:val="6183D182"/>
    <w:rsid w:val="64E6CA9B"/>
    <w:rsid w:val="67F25D42"/>
    <w:rsid w:val="68F9496E"/>
    <w:rsid w:val="6CE97664"/>
    <w:rsid w:val="6F66CBC5"/>
    <w:rsid w:val="718B338B"/>
    <w:rsid w:val="722D64B0"/>
    <w:rsid w:val="72900283"/>
    <w:rsid w:val="73EFA5FE"/>
    <w:rsid w:val="73F97D41"/>
    <w:rsid w:val="75AC12A9"/>
    <w:rsid w:val="7652ABC5"/>
    <w:rsid w:val="79567CAA"/>
    <w:rsid w:val="797B9199"/>
    <w:rsid w:val="79979777"/>
    <w:rsid w:val="79E6D9DE"/>
    <w:rsid w:val="7D392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C1E8"/>
  <w15:chartTrackingRefBased/>
  <w15:docId w15:val="{AC41180B-C425-4F95-9227-8A7FA51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B7"/>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2B7"/>
    <w:pPr>
      <w:tabs>
        <w:tab w:val="center" w:pos="4252"/>
        <w:tab w:val="right" w:pos="8504"/>
      </w:tabs>
    </w:pPr>
  </w:style>
  <w:style w:type="character" w:customStyle="1" w:styleId="HeaderChar">
    <w:name w:val="Header Char"/>
    <w:basedOn w:val="DefaultParagraphFont"/>
    <w:link w:val="Header"/>
    <w:uiPriority w:val="99"/>
    <w:rsid w:val="002C62B7"/>
    <w:rPr>
      <w:rFonts w:eastAsiaTheme="minorEastAsia"/>
      <w:kern w:val="0"/>
      <w:sz w:val="24"/>
      <w:szCs w:val="24"/>
      <w:lang w:eastAsia="ja-JP"/>
      <w14:ligatures w14:val="none"/>
    </w:rPr>
  </w:style>
  <w:style w:type="paragraph" w:styleId="Footer">
    <w:name w:val="footer"/>
    <w:basedOn w:val="Normal"/>
    <w:link w:val="FooterChar"/>
    <w:rsid w:val="002C62B7"/>
    <w:pPr>
      <w:tabs>
        <w:tab w:val="center" w:pos="4252"/>
        <w:tab w:val="right" w:pos="8504"/>
      </w:tabs>
      <w:spacing w:line="240" w:lineRule="auto"/>
      <w:jc w:val="right"/>
    </w:pPr>
  </w:style>
  <w:style w:type="character" w:customStyle="1" w:styleId="FooterChar">
    <w:name w:val="Footer Char"/>
    <w:basedOn w:val="DefaultParagraphFont"/>
    <w:link w:val="Footer"/>
    <w:rsid w:val="002C62B7"/>
    <w:rPr>
      <w:rFonts w:eastAsiaTheme="minorEastAsia"/>
      <w:kern w:val="0"/>
      <w:sz w:val="24"/>
      <w:szCs w:val="24"/>
      <w:lang w:eastAsia="ja-JP"/>
      <w14:ligatures w14:val="none"/>
    </w:rPr>
  </w:style>
  <w:style w:type="character" w:styleId="CommentReference">
    <w:name w:val="annotation reference"/>
    <w:uiPriority w:val="99"/>
    <w:semiHidden/>
    <w:rsid w:val="002C62B7"/>
    <w:rPr>
      <w:sz w:val="18"/>
      <w:szCs w:val="18"/>
    </w:rPr>
  </w:style>
  <w:style w:type="paragraph" w:styleId="CommentText">
    <w:name w:val="annotation text"/>
    <w:basedOn w:val="Normal"/>
    <w:link w:val="CommentTextChar"/>
    <w:uiPriority w:val="99"/>
    <w:rsid w:val="002C62B7"/>
  </w:style>
  <w:style w:type="character" w:customStyle="1" w:styleId="CommentTextChar">
    <w:name w:val="Comment Text Char"/>
    <w:basedOn w:val="DefaultParagraphFont"/>
    <w:link w:val="CommentText"/>
    <w:uiPriority w:val="99"/>
    <w:rsid w:val="002C62B7"/>
    <w:rPr>
      <w:rFonts w:eastAsiaTheme="minorEastAsia"/>
      <w:kern w:val="0"/>
      <w:sz w:val="24"/>
      <w:szCs w:val="24"/>
      <w:lang w:eastAsia="ja-JP"/>
      <w14:ligatures w14:val="none"/>
    </w:rPr>
  </w:style>
  <w:style w:type="character" w:styleId="Hyperlink">
    <w:name w:val="Hyperlink"/>
    <w:rsid w:val="002C62B7"/>
    <w:rPr>
      <w:color w:val="0000FF"/>
      <w:u w:val="single"/>
    </w:rPr>
  </w:style>
  <w:style w:type="paragraph" w:styleId="EndnoteText">
    <w:name w:val="endnote text"/>
    <w:basedOn w:val="Normal"/>
    <w:link w:val="EndnoteTextChar"/>
    <w:rsid w:val="002C62B7"/>
    <w:pPr>
      <w:snapToGrid w:val="0"/>
    </w:pPr>
  </w:style>
  <w:style w:type="character" w:customStyle="1" w:styleId="EndnoteTextChar">
    <w:name w:val="Endnote Text Char"/>
    <w:basedOn w:val="DefaultParagraphFont"/>
    <w:link w:val="EndnoteText"/>
    <w:rsid w:val="002C62B7"/>
    <w:rPr>
      <w:rFonts w:eastAsiaTheme="minorEastAsia"/>
      <w:kern w:val="0"/>
      <w:sz w:val="24"/>
      <w:szCs w:val="24"/>
      <w:lang w:eastAsia="ja-JP"/>
      <w14:ligatures w14:val="none"/>
    </w:rPr>
  </w:style>
  <w:style w:type="character" w:styleId="EndnoteReference">
    <w:name w:val="endnote reference"/>
    <w:basedOn w:val="DefaultParagraphFont"/>
    <w:rsid w:val="002C62B7"/>
    <w:rPr>
      <w:vertAlign w:val="superscript"/>
    </w:rPr>
  </w:style>
  <w:style w:type="paragraph" w:styleId="Revision">
    <w:name w:val="Revision"/>
    <w:hidden/>
    <w:uiPriority w:val="99"/>
    <w:semiHidden/>
    <w:rsid w:val="00327E27"/>
    <w:pPr>
      <w:spacing w:after="0" w:line="240" w:lineRule="auto"/>
    </w:pPr>
    <w:rPr>
      <w:rFonts w:eastAsiaTheme="minorEastAsia"/>
      <w:kern w:val="0"/>
      <w:sz w:val="24"/>
      <w:szCs w:val="24"/>
      <w:lang w:eastAsia="ja-JP"/>
      <w14:ligatures w14:val="none"/>
    </w:rPr>
  </w:style>
  <w:style w:type="character" w:styleId="UnresolvedMention">
    <w:name w:val="Unresolved Mention"/>
    <w:basedOn w:val="DefaultParagraphFont"/>
    <w:uiPriority w:val="99"/>
    <w:semiHidden/>
    <w:unhideWhenUsed/>
    <w:rsid w:val="00A36F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1267"/>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581267"/>
    <w:rPr>
      <w:rFonts w:eastAsiaTheme="minorEastAsia"/>
      <w:b/>
      <w:bCs/>
      <w:kern w:val="0"/>
      <w:sz w:val="20"/>
      <w:szCs w:val="20"/>
      <w:lang w:eastAsia="ja-JP"/>
      <w14:ligatures w14:val="none"/>
    </w:rPr>
  </w:style>
  <w:style w:type="character" w:styleId="Mention">
    <w:name w:val="Mention"/>
    <w:basedOn w:val="DefaultParagraphFont"/>
    <w:uiPriority w:val="99"/>
    <w:unhideWhenUsed/>
    <w:rsid w:val="005812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nics.sony.com/imaging/lenses/full-frame-e-mount/p/sel2870g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7Y_O5YYQIl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ny.com/news" TargetMode="External"/><Relationship Id="rId4" Type="http://schemas.openxmlformats.org/officeDocument/2006/relationships/webSettings" Target="webSettings.xml"/><Relationship Id="rId9" Type="http://schemas.openxmlformats.org/officeDocument/2006/relationships/hyperlink" Target="http://www.alphauniverse.co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sony.net/dics/brea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AFB8-B75B-4C2B-B32F-13EE5FB3CD63}">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Links>
    <vt:vector size="36" baseType="variant">
      <vt:variant>
        <vt:i4>5111889</vt:i4>
      </vt:variant>
      <vt:variant>
        <vt:i4>9</vt:i4>
      </vt:variant>
      <vt:variant>
        <vt:i4>0</vt:i4>
      </vt:variant>
      <vt:variant>
        <vt:i4>5</vt:i4>
      </vt:variant>
      <vt:variant>
        <vt:lpwstr>http://www.sony.com/news</vt:lpwstr>
      </vt:variant>
      <vt:variant>
        <vt:lpwstr/>
      </vt:variant>
      <vt:variant>
        <vt:i4>5898271</vt:i4>
      </vt:variant>
      <vt:variant>
        <vt:i4>6</vt:i4>
      </vt:variant>
      <vt:variant>
        <vt:i4>0</vt:i4>
      </vt:variant>
      <vt:variant>
        <vt:i4>5</vt:i4>
      </vt:variant>
      <vt:variant>
        <vt:lpwstr>http://www.alphauniverse.com/</vt:lpwstr>
      </vt:variant>
      <vt:variant>
        <vt:lpwstr/>
      </vt:variant>
      <vt:variant>
        <vt:i4>6357026</vt:i4>
      </vt:variant>
      <vt:variant>
        <vt:i4>3</vt:i4>
      </vt:variant>
      <vt:variant>
        <vt:i4>0</vt:i4>
      </vt:variant>
      <vt:variant>
        <vt:i4>5</vt:i4>
      </vt:variant>
      <vt:variant>
        <vt:lpwstr>https://electronics.sony.com/imaging/lenses/full-frame-e-mount/p/sel2870gm</vt:lpwstr>
      </vt:variant>
      <vt:variant>
        <vt:lpwstr/>
      </vt:variant>
      <vt:variant>
        <vt:i4>3932166</vt:i4>
      </vt:variant>
      <vt:variant>
        <vt:i4>0</vt:i4>
      </vt:variant>
      <vt:variant>
        <vt:i4>0</vt:i4>
      </vt:variant>
      <vt:variant>
        <vt:i4>5</vt:i4>
      </vt:variant>
      <vt:variant>
        <vt:lpwstr>https://youtu.be/7Y_O5YYQIl0</vt:lpwstr>
      </vt:variant>
      <vt:variant>
        <vt:lpwstr/>
      </vt:variant>
      <vt:variant>
        <vt:i4>6553626</vt:i4>
      </vt:variant>
      <vt:variant>
        <vt:i4>0</vt:i4>
      </vt:variant>
      <vt:variant>
        <vt:i4>0</vt:i4>
      </vt:variant>
      <vt:variant>
        <vt:i4>5</vt:i4>
      </vt:variant>
      <vt:variant>
        <vt:lpwstr>mailto:Morgan.Crumpley@sony.com</vt:lpwstr>
      </vt:variant>
      <vt:variant>
        <vt:lpwstr/>
      </vt:variant>
      <vt:variant>
        <vt:i4>5636190</vt:i4>
      </vt:variant>
      <vt:variant>
        <vt:i4>0</vt:i4>
      </vt:variant>
      <vt:variant>
        <vt:i4>0</vt:i4>
      </vt:variant>
      <vt:variant>
        <vt:i4>5</vt:i4>
      </vt:variant>
      <vt:variant>
        <vt:lpwstr>https://www.sony.net/dics/breathing/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Hermoza, Morgan</dc:creator>
  <cp:keywords/>
  <cp:lastModifiedBy>Hermoza, Morgan</cp:lastModifiedBy>
  <cp:revision>3</cp:revision>
  <dcterms:created xsi:type="dcterms:W3CDTF">2024-11-18T15:36:00Z</dcterms:created>
  <dcterms:modified xsi:type="dcterms:W3CDTF">2024-11-18T15:38:00Z</dcterms:modified>
</cp:coreProperties>
</file>